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775" w:rsidRDefault="00BB4775" w:rsidP="00BB4775">
      <w:pPr>
        <w:spacing w:after="0" w:line="240" w:lineRule="auto"/>
        <w:rPr>
          <w:rFonts w:ascii="Arial Black" w:hAnsi="Arial Black" w:cs="Arial Black"/>
          <w:b/>
          <w:bCs/>
        </w:rPr>
      </w:pPr>
      <w:r>
        <w:rPr>
          <w:rFonts w:ascii="Arial Black" w:hAnsi="Arial Black" w:cs="Arial Black"/>
          <w:b/>
          <w:bCs/>
          <w:noProof/>
          <w:lang w:eastAsia="en-US"/>
        </w:rPr>
        <w:drawing>
          <wp:anchor distT="0" distB="0" distL="114300" distR="114300" simplePos="0" relativeHeight="251666432" behindDoc="1" locked="0" layoutInCell="1" allowOverlap="1">
            <wp:simplePos x="0" y="0"/>
            <wp:positionH relativeFrom="column">
              <wp:posOffset>2591435</wp:posOffset>
            </wp:positionH>
            <wp:positionV relativeFrom="paragraph">
              <wp:posOffset>-457200</wp:posOffset>
            </wp:positionV>
            <wp:extent cx="1225550" cy="1167130"/>
            <wp:effectExtent l="19050" t="0" r="0" b="0"/>
            <wp:wrapTight wrapText="bothSides">
              <wp:wrapPolygon edited="0">
                <wp:start x="-336" y="0"/>
                <wp:lineTo x="-336" y="21153"/>
                <wp:lineTo x="21488" y="21153"/>
                <wp:lineTo x="21488" y="0"/>
                <wp:lineTo x="-336" y="0"/>
              </wp:wrapPolygon>
            </wp:wrapTight>
            <wp:docPr id="3" name="Picture 1" descr="Logo Design Template - Made with PosterMyWall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Design Template - Made with PosterMyWall (6)"/>
                    <pic:cNvPicPr>
                      <a:picLocks noChangeAspect="1"/>
                    </pic:cNvPicPr>
                  </pic:nvPicPr>
                  <pic:blipFill>
                    <a:blip r:embed="rId7" cstate="print"/>
                    <a:srcRect l="5290" t="5557" r="6230" b="7166"/>
                    <a:stretch>
                      <a:fillRect/>
                    </a:stretch>
                  </pic:blipFill>
                  <pic:spPr>
                    <a:xfrm>
                      <a:off x="0" y="0"/>
                      <a:ext cx="1225550" cy="1167130"/>
                    </a:xfrm>
                    <a:prstGeom prst="rect">
                      <a:avLst/>
                    </a:prstGeom>
                    <a:noFill/>
                    <a:ln>
                      <a:noFill/>
                    </a:ln>
                  </pic:spPr>
                </pic:pic>
              </a:graphicData>
            </a:graphic>
          </wp:anchor>
        </w:drawing>
      </w:r>
      <w:r>
        <w:rPr>
          <w:rFonts w:ascii="Arial Black" w:hAnsi="Arial Black" w:cs="Arial Black"/>
          <w:b/>
          <w:bCs/>
        </w:rPr>
        <w:t>RC.9562736</w:t>
      </w:r>
    </w:p>
    <w:p w:rsidR="00BB4775" w:rsidRDefault="00BB4775" w:rsidP="00BB4775">
      <w:pPr>
        <w:spacing w:after="0" w:line="240" w:lineRule="auto"/>
        <w:jc w:val="center"/>
        <w:rPr>
          <w:rFonts w:ascii="Arial Black" w:hAnsi="Arial Black" w:cs="Arial Black"/>
          <w:i/>
          <w:iCs/>
          <w:sz w:val="24"/>
          <w:szCs w:val="24"/>
        </w:rPr>
      </w:pPr>
    </w:p>
    <w:p w:rsidR="00BB4775" w:rsidRDefault="00BB4775" w:rsidP="00BB4775">
      <w:pPr>
        <w:spacing w:after="0" w:line="240" w:lineRule="auto"/>
        <w:jc w:val="center"/>
      </w:pPr>
    </w:p>
    <w:p w:rsidR="00BB4775" w:rsidRDefault="00BB4775" w:rsidP="00BB4775">
      <w:pPr>
        <w:spacing w:after="0" w:line="240" w:lineRule="auto"/>
        <w:jc w:val="center"/>
        <w:rPr>
          <w:rFonts w:ascii="Algerian" w:hAnsi="Algerian" w:cs="Algerian"/>
          <w:b/>
          <w:bCs/>
          <w:sz w:val="40"/>
          <w:szCs w:val="40"/>
        </w:rPr>
      </w:pPr>
    </w:p>
    <w:p w:rsidR="00BB4775" w:rsidRPr="00EE0FA3" w:rsidRDefault="00BB4775" w:rsidP="00BB4775">
      <w:pPr>
        <w:spacing w:after="0" w:line="240" w:lineRule="auto"/>
        <w:jc w:val="center"/>
        <w:rPr>
          <w:rFonts w:ascii="Algerian" w:hAnsi="Algerian" w:cs="Algerian"/>
          <w:b/>
          <w:bCs/>
          <w:sz w:val="40"/>
          <w:szCs w:val="40"/>
        </w:rPr>
      </w:pPr>
      <w:r>
        <w:rPr>
          <w:rFonts w:ascii="Algerian" w:hAnsi="Algerian" w:cs="Algerian"/>
          <w:b/>
          <w:bCs/>
          <w:sz w:val="40"/>
          <w:szCs w:val="40"/>
        </w:rPr>
        <w:t xml:space="preserve">CHOSEN </w:t>
      </w:r>
      <w:r w:rsidRPr="00EE0FA3">
        <w:rPr>
          <w:rFonts w:ascii="Algerian" w:hAnsi="Algerian" w:cs="Algerian"/>
          <w:b/>
          <w:bCs/>
          <w:sz w:val="40"/>
          <w:szCs w:val="40"/>
        </w:rPr>
        <w:t>COLLEGE OF THEOLOGICAL STUDIES, RESEARCH &amp; CHAPLAINCY</w:t>
      </w:r>
    </w:p>
    <w:p w:rsidR="00BB4775" w:rsidRDefault="00BB4775" w:rsidP="00BB4775">
      <w:pPr>
        <w:spacing w:after="0" w:line="240" w:lineRule="auto"/>
        <w:jc w:val="center"/>
        <w:rPr>
          <w:rFonts w:ascii="Arial Black" w:hAnsi="Arial Black" w:cs="Arial Black"/>
          <w:i/>
          <w:iCs/>
        </w:rPr>
      </w:pPr>
      <w:r>
        <w:rPr>
          <w:rFonts w:ascii="Arial Black" w:hAnsi="Arial Black" w:cs="Arial Black"/>
          <w:i/>
          <w:iCs/>
        </w:rPr>
        <w:t>Formally Known As: Chosen Christian Theological Seminary</w:t>
      </w:r>
    </w:p>
    <w:p w:rsidR="00BB4775" w:rsidRDefault="00BB4775" w:rsidP="00BB4775">
      <w:pPr>
        <w:spacing w:after="0" w:line="240" w:lineRule="auto"/>
        <w:jc w:val="center"/>
        <w:rPr>
          <w:rFonts w:ascii="Cambria" w:hAnsi="Cambria" w:cs="Cambria"/>
          <w:b/>
          <w:bCs/>
        </w:rPr>
      </w:pPr>
      <w:r>
        <w:rPr>
          <w:rFonts w:ascii="Arial Black" w:hAnsi="Arial Black" w:cs="Arial Black"/>
        </w:rPr>
        <w:t>(</w:t>
      </w:r>
      <w:r>
        <w:rPr>
          <w:rFonts w:ascii="Arial Black" w:hAnsi="Arial Black" w:cs="Arial Black"/>
          <w:i/>
          <w:iCs/>
        </w:rPr>
        <w:t xml:space="preserve">AN AFFILIATE OF TRIUMPHANT CHRISTIAN UNIVERSITY OF AMERICA &amp; LPMV) </w:t>
      </w:r>
      <w:r>
        <w:rPr>
          <w:rFonts w:ascii="Cambria" w:hAnsi="Cambria" w:cs="Cambria"/>
          <w:b/>
          <w:bCs/>
        </w:rPr>
        <w:t xml:space="preserve">Contact address: +2348149039396/ +2347017325091, Email: </w:t>
      </w:r>
      <w:hyperlink r:id="rId8" w:history="1">
        <w:r>
          <w:rPr>
            <w:rStyle w:val="Hyperlink"/>
            <w:rFonts w:ascii="Cambria" w:hAnsi="Cambria" w:cs="Cambria"/>
            <w:b/>
            <w:bCs/>
          </w:rPr>
          <w:t>info.chosenseminary@gmail.com</w:t>
        </w:r>
      </w:hyperlink>
    </w:p>
    <w:p w:rsidR="00BB4775" w:rsidRPr="00F46762" w:rsidRDefault="00BB4775" w:rsidP="00BB4775">
      <w:pPr>
        <w:spacing w:after="0" w:line="240" w:lineRule="auto"/>
        <w:jc w:val="center"/>
        <w:rPr>
          <w:rFonts w:ascii="Cambria" w:hAnsi="Cambria" w:cs="Cambria"/>
          <w:b/>
          <w:bCs/>
          <w:sz w:val="32"/>
          <w:szCs w:val="32"/>
        </w:rPr>
        <w:sectPr w:rsidR="00BB4775" w:rsidRPr="00F46762" w:rsidSect="00334401">
          <w:headerReference w:type="default" r:id="rId9"/>
          <w:footerReference w:type="default" r:id="rId10"/>
          <w:pgSz w:w="11906" w:h="16838"/>
          <w:pgMar w:top="1440" w:right="1080" w:bottom="1008" w:left="1080" w:header="720" w:footer="720" w:gutter="0"/>
          <w:pgBorders>
            <w:top w:val="single" w:sz="36" w:space="18" w:color="auto"/>
            <w:left w:val="single" w:sz="36" w:space="27" w:color="auto"/>
            <w:bottom w:val="single" w:sz="36" w:space="18" w:color="auto"/>
            <w:right w:val="single" w:sz="36" w:space="24" w:color="auto"/>
          </w:pgBorders>
          <w:cols w:space="720"/>
          <w:docGrid w:linePitch="360"/>
        </w:sectPr>
      </w:pPr>
      <w:r w:rsidRPr="00F262F9">
        <w:rPr>
          <w:rFonts w:ascii="Cambria" w:hAnsi="Cambria" w:cs="Cambria"/>
          <w:b/>
          <w:bCs/>
          <w:sz w:val="28"/>
          <w:szCs w:val="24"/>
        </w:rPr>
        <w:t>ADO-EKITI, EKITI STATE, NIGERIA</w:t>
      </w:r>
      <w:r w:rsidRPr="00581873">
        <w:rPr>
          <w:sz w:val="20"/>
        </w:rPr>
        <w:pict>
          <v:line id="_x0000_s1026" style="position:absolute;left:0;text-align:left;flip:y;z-index:251658240;mso-position-horizontal-relative:text;mso-position-vertical-relative:text;mso-width-relative:page;mso-height-relative:page" from="-26.05pt,63.15pt" to="511.7pt,64.45pt" o:gfxdata="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rveMG2gAAAAoBAAAPAAAAAAAAAAEAIAAAACIAAABkcnMv&#10;ZG93bnJldi54bWxQSwECFAAUAAAACACHTuJACoIOq8gBAACUAwAADgAAAAAAAAABACAAAAApAQAA&#10;ZHJzL2Uyb0RvYy54bWxQSwUGAAAAAAYABgBZAQAAYwUAAAAA&#10;" strokeweight="4.5pt">
            <v:stroke endcap="round"/>
          </v:line>
        </w:pict>
      </w:r>
      <w:r w:rsidRPr="00581873">
        <w:rPr>
          <w:noProof/>
          <w:sz w:val="20"/>
          <w:lang w:eastAsia="en-US"/>
        </w:rPr>
        <w:pict>
          <v:shapetype id="_x0000_t202" coordsize="21600,21600" o:spt="202" path="m,l,21600r21600,l21600,xe">
            <v:stroke joinstyle="miter"/>
            <v:path gradientshapeok="t" o:connecttype="rect"/>
          </v:shapetype>
          <v:shape id="_x0000_s1032" type="#_x0000_t202" style="position:absolute;left:0;text-align:left;margin-left:-29.05pt;margin-top:30.65pt;width:540.65pt;height:31.75pt;z-index:251658240;mso-position-horizontal-relative:text;mso-position-vertical-relative:text">
            <v:textbox>
              <w:txbxContent>
                <w:p w:rsidR="00BB4775" w:rsidRPr="00F46762" w:rsidRDefault="00BB4775" w:rsidP="00BB4775">
                  <w:pPr>
                    <w:jc w:val="center"/>
                    <w:rPr>
                      <w:rFonts w:ascii="Arial Black" w:hAnsi="Arial Black"/>
                      <w:sz w:val="24"/>
                      <w:szCs w:val="24"/>
                    </w:rPr>
                  </w:pPr>
                  <w:r w:rsidRPr="00F46762">
                    <w:rPr>
                      <w:rFonts w:ascii="Arial Black" w:hAnsi="Arial Black"/>
                      <w:sz w:val="24"/>
                      <w:szCs w:val="24"/>
                    </w:rPr>
                    <w:t>COURSE</w:t>
                  </w:r>
                  <w:r>
                    <w:rPr>
                      <w:rFonts w:ascii="Arial Black" w:hAnsi="Arial Black"/>
                      <w:sz w:val="24"/>
                      <w:szCs w:val="24"/>
                    </w:rPr>
                    <w:t xml:space="preserve">: BTH 301: </w:t>
                  </w:r>
                  <w:r w:rsidRPr="00BB4775">
                    <w:rPr>
                      <w:rFonts w:ascii="Arial Black" w:hAnsi="Arial Black"/>
                      <w:b/>
                      <w:bCs/>
                      <w:sz w:val="24"/>
                      <w:szCs w:val="24"/>
                    </w:rPr>
                    <w:t>SPIRITUAL JUDGEMENT &amp; AUTHORITY IN MINISTRY</w:t>
                  </w:r>
                </w:p>
              </w:txbxContent>
            </v:textbox>
          </v:shape>
        </w:pict>
      </w:r>
      <w:r w:rsidRPr="00581873">
        <w:rPr>
          <w:sz w:val="20"/>
        </w:rPr>
        <w:pict>
          <v:rect id="_x0000_s1027" style="position:absolute;left:0;text-align:left;margin-left:-29.05pt;margin-top:459.55pt;width:540.65pt;height:83.15pt;z-index:251658240;mso-position-horizontal-relative:text;mso-position-vertical-relative:text;mso-width-relative:page;mso-height-relative:page;v-text-anchor:middle" o:gfxdata="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gtGms2QAAAAwBAAAPAAAAAAAAAAEAIAAAACIAAABkcnMvZG93bnJldi54&#10;bWxQSwECFAAUAAAACACHTuJAlcz70WsCAADdBAAADgAAAAAAAAABACAAAAAoAQAAZHJzL2Uyb0Rv&#10;Yy54bWxQSwUGAAAAAAYABgBZAQAABQYAAAAA&#10;" filled="f" strokeweight="3pt">
            <v:stroke joinstyle="round"/>
            <v:textbox style="mso-next-textbox:#_x0000_s1027">
              <w:txbxContent>
                <w:p w:rsidR="00BB4775" w:rsidRDefault="00BB4775" w:rsidP="00BB4775">
                  <w:pPr>
                    <w:rPr>
                      <w:rFonts w:ascii="Times New Roman" w:hAnsi="Times New Roman"/>
                      <w:b/>
                      <w:bCs/>
                      <w:sz w:val="32"/>
                      <w:szCs w:val="32"/>
                    </w:rPr>
                  </w:pPr>
                  <w:r>
                    <w:rPr>
                      <w:rFonts w:ascii="Times New Roman" w:hAnsi="Times New Roman"/>
                      <w:b/>
                      <w:bCs/>
                      <w:sz w:val="32"/>
                      <w:szCs w:val="32"/>
                    </w:rPr>
                    <w:t>This Copy of Handout belongs to:</w:t>
                  </w:r>
                </w:p>
                <w:p w:rsidR="00BB4775" w:rsidRDefault="00BB4775" w:rsidP="00BB4775">
                  <w:pPr>
                    <w:spacing w:line="360" w:lineRule="auto"/>
                    <w:jc w:val="both"/>
                    <w:rPr>
                      <w:rFonts w:ascii="Times New Roman" w:hAnsi="Times New Roman"/>
                      <w:b/>
                      <w:bCs/>
                      <w:sz w:val="32"/>
                      <w:szCs w:val="32"/>
                    </w:rPr>
                  </w:pPr>
                  <w:r>
                    <w:rPr>
                      <w:rFonts w:ascii="Times New Roman" w:hAnsi="Times New Roman"/>
                      <w:b/>
                      <w:bCs/>
                      <w:sz w:val="32"/>
                      <w:szCs w:val="32"/>
                    </w:rPr>
                    <w:t>….…………………..….…………………..….…………………..….……………….…………………..….…………………..….…………………..….……………</w:t>
                  </w:r>
                </w:p>
                <w:p w:rsidR="00BB4775" w:rsidRDefault="00BB4775" w:rsidP="00BB4775">
                  <w:pPr>
                    <w:spacing w:line="600" w:lineRule="auto"/>
                    <w:rPr>
                      <w:rFonts w:ascii="Bodoni MT Black" w:hAnsi="Bodoni MT Black" w:cs="Bodoni MT Black"/>
                      <w:b/>
                      <w:bCs/>
                      <w:sz w:val="24"/>
                      <w:szCs w:val="24"/>
                    </w:rPr>
                  </w:pPr>
                  <w:r>
                    <w:rPr>
                      <w:rFonts w:ascii="Times New Roman" w:hAnsi="Times New Roman"/>
                      <w:b/>
                      <w:bCs/>
                      <w:sz w:val="32"/>
                      <w:szCs w:val="32"/>
                    </w:rPr>
                    <w:t>…………..….……………</w:t>
                  </w:r>
                  <w:r>
                    <w:rPr>
                      <w:rFonts w:ascii="Times New Roman" w:hAnsi="Times New Roman"/>
                      <w:b/>
                      <w:bCs/>
                      <w:sz w:val="24"/>
                      <w:szCs w:val="24"/>
                    </w:rPr>
                    <w:t>……..….…………………..</w:t>
                  </w:r>
                  <w:r>
                    <w:rPr>
                      <w:rFonts w:ascii="Bodoni MT Black" w:hAnsi="Bodoni MT Black" w:cs="Bodoni MT Black"/>
                      <w:b/>
                      <w:bCs/>
                      <w:sz w:val="24"/>
                      <w:szCs w:val="24"/>
                    </w:rPr>
                    <w:t>….…………………..….…………………..….…………………...….……………..…...….</w:t>
                  </w:r>
                </w:p>
                <w:p w:rsidR="00BB4775" w:rsidRDefault="00BB4775" w:rsidP="00BB4775">
                  <w:pPr>
                    <w:spacing w:line="600" w:lineRule="auto"/>
                    <w:rPr>
                      <w:rFonts w:ascii="Bodoni MT Black" w:hAnsi="Bodoni MT Black" w:cs="Bodoni MT Black"/>
                      <w:b/>
                      <w:bCs/>
                      <w:sz w:val="20"/>
                      <w:szCs w:val="20"/>
                    </w:rPr>
                  </w:pPr>
                </w:p>
                <w:p w:rsidR="00BB4775" w:rsidRDefault="00BB4775" w:rsidP="00BB4775">
                  <w:pPr>
                    <w:rPr>
                      <w:rFonts w:ascii="Bodoni MT Black" w:hAnsi="Bodoni MT Black" w:cs="Bodoni MT Black"/>
                      <w:sz w:val="20"/>
                      <w:szCs w:val="20"/>
                    </w:rPr>
                  </w:pPr>
                </w:p>
              </w:txbxContent>
            </v:textbox>
          </v:rect>
        </w:pict>
      </w:r>
      <w:r w:rsidRPr="00581873">
        <w:rPr>
          <w:sz w:val="20"/>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28" type="#_x0000_t98" style="position:absolute;left:0;text-align:left;margin-left:-20.4pt;margin-top:318.45pt;width:532pt;height:141.1pt;z-index:251658240;mso-position-horizontal-relative:text;mso-position-vertical-relative:text;mso-width-relative:page;mso-height-relative:page;v-text-anchor:middle" o:gfxdata="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c02Xe9sAAAAMAQAADwAAAAAAAAABACAAAAAiAAAAZHJzL2Rv&#10;d25yZXYueG1sUEsBAhQAFAAAAAgAh07iQNXHf21wAgAA7wQAAA4AAAAAAAAAAQAgAAAAKgEAAGRy&#10;cy9lMm9Eb2MueG1sUEsFBgAAAAAGAAYAWQEAAAwGAAAAAA==&#10;" filled="f" strokeweight="1.5pt">
            <v:textbox style="mso-next-textbox:#_x0000_s1028">
              <w:txbxContent>
                <w:p w:rsidR="00BB4775" w:rsidRDefault="00BB4775" w:rsidP="00BB4775">
                  <w:pPr>
                    <w:jc w:val="center"/>
                    <w:rPr>
                      <w:rFonts w:ascii="Times New Roman" w:hAnsi="Times New Roman"/>
                      <w:b/>
                      <w:bCs/>
                    </w:rPr>
                  </w:pPr>
                  <w:r>
                    <w:rPr>
                      <w:rFonts w:ascii="Times New Roman" w:hAnsi="Times New Roman"/>
                      <w:b/>
                      <w:bCs/>
                      <w:sz w:val="28"/>
                      <w:szCs w:val="28"/>
                    </w:rPr>
                    <w:t>THIS IS THE OFFICIAL HANDOUT PRODUCED BY CHOSEN COLLEGE</w:t>
                  </w:r>
                </w:p>
                <w:p w:rsidR="00BB4775" w:rsidRDefault="00BB4775" w:rsidP="00BB4775">
                  <w:pPr>
                    <w:rPr>
                      <w:rFonts w:ascii="Times New Roman" w:hAnsi="Times New Roman"/>
                      <w:b/>
                      <w:bCs/>
                      <w:i/>
                      <w:iCs/>
                      <w:sz w:val="28"/>
                      <w:szCs w:val="28"/>
                    </w:rPr>
                  </w:pPr>
                  <w:r>
                    <w:rPr>
                      <w:rFonts w:ascii="Times New Roman" w:hAnsi="Times New Roman"/>
                      <w:b/>
                      <w:bCs/>
                      <w:sz w:val="28"/>
                      <w:szCs w:val="28"/>
                    </w:rPr>
                    <w:t xml:space="preserve">MOBILE PHONE: </w:t>
                  </w:r>
                  <w:r>
                    <w:rPr>
                      <w:rFonts w:ascii="Times New Roman" w:hAnsi="Times New Roman"/>
                      <w:b/>
                      <w:bCs/>
                      <w:i/>
                      <w:iCs/>
                      <w:sz w:val="28"/>
                      <w:szCs w:val="28"/>
                    </w:rPr>
                    <w:t>+2348149039396, +234903627195, +2347017325091</w:t>
                  </w:r>
                </w:p>
                <w:p w:rsidR="00BB4775" w:rsidRDefault="00BB4775" w:rsidP="00BB4775">
                  <w:pPr>
                    <w:rPr>
                      <w:rFonts w:ascii="Times New Roman" w:hAnsi="Times New Roman"/>
                      <w:b/>
                      <w:bCs/>
                      <w:sz w:val="28"/>
                      <w:szCs w:val="28"/>
                    </w:rPr>
                  </w:pPr>
                  <w:r>
                    <w:rPr>
                      <w:rFonts w:ascii="Times New Roman" w:hAnsi="Times New Roman"/>
                      <w:b/>
                      <w:bCs/>
                      <w:sz w:val="28"/>
                      <w:szCs w:val="28"/>
                    </w:rPr>
                    <w:t xml:space="preserve">E-MAIL: </w:t>
                  </w:r>
                  <w:hyperlink r:id="rId11" w:history="1">
                    <w:r>
                      <w:rPr>
                        <w:rStyle w:val="Hyperlink"/>
                        <w:rFonts w:ascii="Times New Roman" w:hAnsi="Times New Roman"/>
                        <w:b/>
                        <w:bCs/>
                        <w:sz w:val="28"/>
                        <w:szCs w:val="28"/>
                      </w:rPr>
                      <w:t>info.chosenseminary@gmail.com</w:t>
                    </w:r>
                  </w:hyperlink>
                </w:p>
              </w:txbxContent>
            </v:textbox>
          </v:shape>
        </w:pict>
      </w:r>
      <w:r w:rsidRPr="00581873">
        <w:rPr>
          <w:sz w:val="20"/>
        </w:rPr>
        <w:pict>
          <v:line id="_x0000_s1029" style="position:absolute;left:0;text-align:left;flip:y;z-index:251658240;mso-position-horizontal-relative:text;mso-position-vertical-relative:text;mso-width-relative:page;mso-height-relative:page" from="-26.05pt,319.35pt" to="512.45pt,324pt" o:gfxdata="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2epTf9sAAAAMAQAADwAAAAAAAAABACAAAAAiAAAAZHJzL2Rv&#10;d25yZXYueG1sUEsBAhQAFAAAAAgAh07iQBeuObLFAQAAlAMAAA4AAAAAAAAAAQAgAAAAKgEAAGRy&#10;cy9lMm9Eb2MueG1sUEsFBgAAAAAGAAYAWQEAAGEFAAAAAA==&#10;" strokeweight="4.5pt">
            <v:stroke endcap="round"/>
          </v:line>
        </w:pict>
      </w:r>
      <w:r w:rsidRPr="00581873">
        <w:rPr>
          <w:sz w:val="20"/>
        </w:rPr>
        <w:pict>
          <v:roundrect id="_x0000_s1030" style="position:absolute;left:0;text-align:left;margin-left:-12.95pt;margin-top:70.45pt;width:518.9pt;height:244.25pt;z-index:251658240;mso-position-horizontal-relative:text;mso-position-vertical-relative:text;mso-width-relative:page;mso-height-relative:page;v-text-anchor:middle" arcsize="10923f" o:gfxdata="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KZkHy/ZAAAACQEAAA8AAAAAAAAAAQAgAAAAIgAAAGRycy9k&#10;b3ducmV2LnhtbFBLAQIUABQAAAAIAIdO4kCEHCE5cwIAAOkEAAAOAAAAAAAAAAEAIAAAACgBAABk&#10;cnMvZTJvRG9jLnhtbFBLBQYAAAAABgAGAFkBAAANBgAAAAA=&#10;" filled="f" strokeweight="3pt">
            <v:textbox style="mso-next-textbox:#_x0000_s1030">
              <w:txbxContent>
                <w:p w:rsidR="00BB4775" w:rsidRDefault="00BB4775" w:rsidP="00BB4775">
                  <w:pPr>
                    <w:spacing w:after="0" w:line="240" w:lineRule="auto"/>
                    <w:jc w:val="center"/>
                    <w:rPr>
                      <w:rFonts w:ascii="Arial Black" w:hAnsi="Arial Black" w:cs="Arial Black"/>
                      <w:b/>
                      <w:bCs/>
                      <w:sz w:val="32"/>
                      <w:szCs w:val="32"/>
                    </w:rPr>
                  </w:pPr>
                  <w:r>
                    <w:rPr>
                      <w:rFonts w:ascii="Arial Black" w:hAnsi="Arial Black" w:cs="Arial Black"/>
                      <w:b/>
                      <w:bCs/>
                      <w:sz w:val="32"/>
                      <w:szCs w:val="32"/>
                    </w:rPr>
                    <w:t>COURSE OUTLINE</w:t>
                  </w:r>
                </w:p>
                <w:p w:rsidR="005B37B7" w:rsidRPr="005B37B7" w:rsidRDefault="005B37B7" w:rsidP="005B37B7">
                  <w:pPr>
                    <w:spacing w:after="0" w:line="240" w:lineRule="auto"/>
                    <w:jc w:val="both"/>
                    <w:rPr>
                      <w:rFonts w:ascii="Arial Black" w:hAnsi="Arial Black" w:cs="Arial Black"/>
                      <w:b/>
                      <w:bCs/>
                      <w:sz w:val="24"/>
                      <w:szCs w:val="21"/>
                    </w:rPr>
                  </w:pPr>
                  <w:r w:rsidRPr="005B37B7">
                    <w:rPr>
                      <w:rFonts w:ascii="Arial Black" w:hAnsi="Arial Black" w:cs="Arial Black"/>
                      <w:b/>
                      <w:bCs/>
                      <w:sz w:val="24"/>
                      <w:szCs w:val="21"/>
                    </w:rPr>
                    <w:t>MODULE 1: The Theology of Authority – Origin, Transfer, and Limits</w:t>
                  </w:r>
                </w:p>
                <w:p w:rsidR="005B37B7" w:rsidRPr="005B37B7" w:rsidRDefault="005B37B7" w:rsidP="005B37B7">
                  <w:pPr>
                    <w:spacing w:after="0" w:line="240" w:lineRule="auto"/>
                    <w:jc w:val="both"/>
                    <w:rPr>
                      <w:rFonts w:ascii="Arial Black" w:hAnsi="Arial Black" w:cs="Arial Black"/>
                      <w:b/>
                      <w:bCs/>
                      <w:sz w:val="24"/>
                      <w:szCs w:val="21"/>
                    </w:rPr>
                  </w:pPr>
                  <w:r w:rsidRPr="005B37B7">
                    <w:rPr>
                      <w:rFonts w:ascii="Arial Black" w:hAnsi="Arial Black" w:cs="Arial Black"/>
                      <w:b/>
                      <w:bCs/>
                      <w:sz w:val="24"/>
                      <w:szCs w:val="21"/>
                    </w:rPr>
                    <w:t xml:space="preserve">MODULE 2: The Nature and Purpose of Spiritual </w:t>
                  </w:r>
                  <w:proofErr w:type="spellStart"/>
                  <w:r w:rsidRPr="005B37B7">
                    <w:rPr>
                      <w:rFonts w:ascii="Arial Black" w:hAnsi="Arial Black" w:cs="Arial Black"/>
                      <w:b/>
                      <w:bCs/>
                      <w:sz w:val="24"/>
                      <w:szCs w:val="21"/>
                    </w:rPr>
                    <w:t>Judgement</w:t>
                  </w:r>
                  <w:proofErr w:type="spellEnd"/>
                </w:p>
                <w:p w:rsidR="005B37B7" w:rsidRPr="005B37B7" w:rsidRDefault="005B37B7" w:rsidP="005B37B7">
                  <w:pPr>
                    <w:spacing w:after="0" w:line="240" w:lineRule="auto"/>
                    <w:jc w:val="both"/>
                    <w:rPr>
                      <w:rFonts w:ascii="Arial Black" w:hAnsi="Arial Black" w:cs="Arial Black"/>
                      <w:b/>
                      <w:bCs/>
                      <w:sz w:val="24"/>
                      <w:szCs w:val="21"/>
                    </w:rPr>
                  </w:pPr>
                  <w:r w:rsidRPr="005B37B7">
                    <w:rPr>
                      <w:rFonts w:ascii="Arial Black" w:hAnsi="Arial Black" w:cs="Arial Black"/>
                      <w:b/>
                      <w:bCs/>
                      <w:sz w:val="24"/>
                      <w:szCs w:val="21"/>
                    </w:rPr>
                    <w:t>MODULE 3: The Gift of Discernment – Distinguishing Spirits</w:t>
                  </w:r>
                </w:p>
                <w:p w:rsidR="005B37B7" w:rsidRPr="005B37B7" w:rsidRDefault="005B37B7" w:rsidP="005B37B7">
                  <w:pPr>
                    <w:spacing w:after="0" w:line="240" w:lineRule="auto"/>
                    <w:jc w:val="both"/>
                    <w:rPr>
                      <w:rFonts w:ascii="Arial Black" w:hAnsi="Arial Black" w:cs="Arial Black"/>
                      <w:b/>
                      <w:bCs/>
                      <w:sz w:val="24"/>
                      <w:szCs w:val="21"/>
                    </w:rPr>
                  </w:pPr>
                  <w:r w:rsidRPr="005B37B7">
                    <w:rPr>
                      <w:rFonts w:ascii="Arial Black" w:hAnsi="Arial Black" w:cs="Arial Black"/>
                      <w:b/>
                      <w:bCs/>
                      <w:sz w:val="24"/>
                      <w:szCs w:val="21"/>
                    </w:rPr>
                    <w:t>MODULE 4: Exercising Authority in Deliverance &amp; Spiritual Warfare</w:t>
                  </w:r>
                </w:p>
                <w:p w:rsidR="005B37B7" w:rsidRPr="005B37B7" w:rsidRDefault="005B37B7" w:rsidP="005B37B7">
                  <w:pPr>
                    <w:spacing w:after="0" w:line="240" w:lineRule="auto"/>
                    <w:jc w:val="both"/>
                    <w:rPr>
                      <w:rFonts w:ascii="Arial Black" w:hAnsi="Arial Black" w:cs="Arial Black"/>
                      <w:b/>
                      <w:bCs/>
                      <w:sz w:val="24"/>
                      <w:szCs w:val="21"/>
                    </w:rPr>
                  </w:pPr>
                  <w:r w:rsidRPr="005B37B7">
                    <w:rPr>
                      <w:rFonts w:ascii="Arial Black" w:hAnsi="Arial Black" w:cs="Arial Black"/>
                      <w:b/>
                      <w:bCs/>
                      <w:sz w:val="24"/>
                      <w:szCs w:val="21"/>
                    </w:rPr>
                    <w:t>MODULE 5: Judging Prophecy and the Prophetic Office</w:t>
                  </w:r>
                </w:p>
                <w:p w:rsidR="005B37B7" w:rsidRPr="005B37B7" w:rsidRDefault="005B37B7" w:rsidP="005B37B7">
                  <w:pPr>
                    <w:spacing w:after="0" w:line="240" w:lineRule="auto"/>
                    <w:jc w:val="both"/>
                    <w:rPr>
                      <w:rFonts w:ascii="Arial Black" w:hAnsi="Arial Black" w:cs="Arial Black"/>
                      <w:b/>
                      <w:bCs/>
                      <w:sz w:val="24"/>
                      <w:szCs w:val="21"/>
                    </w:rPr>
                  </w:pPr>
                  <w:r w:rsidRPr="005B37B7">
                    <w:rPr>
                      <w:rFonts w:ascii="Arial Black" w:hAnsi="Arial Black" w:cs="Arial Black"/>
                      <w:b/>
                      <w:bCs/>
                      <w:sz w:val="24"/>
                      <w:szCs w:val="21"/>
                    </w:rPr>
                    <w:t>MODULE 6: Pastoral Care and Restorative Church Discipline</w:t>
                  </w:r>
                </w:p>
                <w:p w:rsidR="005B37B7" w:rsidRPr="005B37B7" w:rsidRDefault="005B37B7" w:rsidP="005B37B7">
                  <w:pPr>
                    <w:spacing w:after="0" w:line="240" w:lineRule="auto"/>
                    <w:jc w:val="both"/>
                    <w:rPr>
                      <w:rFonts w:ascii="Arial Black" w:hAnsi="Arial Black" w:cs="Arial Black"/>
                      <w:b/>
                      <w:bCs/>
                      <w:sz w:val="24"/>
                      <w:szCs w:val="21"/>
                    </w:rPr>
                  </w:pPr>
                  <w:r w:rsidRPr="005B37B7">
                    <w:rPr>
                      <w:rFonts w:ascii="Arial Black" w:hAnsi="Arial Black" w:cs="Arial Black"/>
                      <w:b/>
                      <w:bCs/>
                      <w:sz w:val="24"/>
                      <w:szCs w:val="21"/>
                    </w:rPr>
                    <w:t>MODULE 7: Spiritual Health and Sustainability for the Judge</w:t>
                  </w:r>
                </w:p>
                <w:p w:rsidR="00BB4775" w:rsidRDefault="00BB4775" w:rsidP="00BB4775">
                  <w:pPr>
                    <w:spacing w:after="0" w:line="240" w:lineRule="auto"/>
                    <w:jc w:val="both"/>
                    <w:rPr>
                      <w:rFonts w:ascii="Arial Black" w:hAnsi="Arial Black" w:cs="Arial Black"/>
                      <w:b/>
                      <w:bCs/>
                      <w:sz w:val="21"/>
                      <w:szCs w:val="21"/>
                    </w:rPr>
                  </w:pPr>
                </w:p>
              </w:txbxContent>
            </v:textbox>
          </v:roundrect>
        </w:pict>
      </w:r>
      <w:r w:rsidRPr="00581873">
        <w:rPr>
          <w:sz w:val="20"/>
        </w:rPr>
        <w:pict>
          <v:line id="_x0000_s1031" style="position:absolute;left:0;text-align:left;flip:y;z-index:251658240;mso-position-horizontal-relative:text;mso-position-vertical-relative:text;mso-width-relative:page;mso-height-relative:page" from="-29.05pt,27.9pt" to="511.7pt,30.65pt" o:gfxdata="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I+NvhDZAAAACQEAAA8AAAAAAAAAAQAgAAAA&#10;IgAAAGRycy9kb3ducmV2LnhtbFBLAQIUABQAAAAIAIdO4kDwWKdz0QEAAJ8DAAAOAAAAAAAAAAEA&#10;IAAAACgBAABkcnMvZTJvRG9jLnhtbFBLBQYAAAAABgAGAFkBAABrBQAAAAA=&#10;" strokeweight="4.5pt">
            <v:stroke endcap="round"/>
          </v:line>
        </w:pict>
      </w:r>
      <w:r>
        <w:rPr>
          <w:rFonts w:ascii="Arial Black" w:hAnsi="Arial Black" w:cs="Arial Black"/>
          <w:sz w:val="28"/>
          <w:szCs w:val="28"/>
        </w:rPr>
        <w:t xml:space="preserve"> </w:t>
      </w:r>
      <w:bookmarkStart w:id="0" w:name="_GoBack"/>
      <w:bookmarkEnd w:id="0"/>
    </w:p>
    <w:p w:rsidR="00BB4775" w:rsidRPr="00BB4775" w:rsidRDefault="00BB4775" w:rsidP="00BB4775">
      <w:pPr>
        <w:spacing w:after="0" w:line="360" w:lineRule="auto"/>
        <w:ind w:firstLine="720"/>
        <w:jc w:val="center"/>
        <w:rPr>
          <w:rFonts w:ascii="Tahoma" w:hAnsi="Tahoma" w:cs="Tahoma"/>
          <w:b/>
          <w:bCs/>
        </w:rPr>
      </w:pPr>
      <w:r w:rsidRPr="00BB4775">
        <w:rPr>
          <w:rFonts w:ascii="Tahoma" w:hAnsi="Tahoma" w:cs="Tahoma"/>
          <w:b/>
          <w:bCs/>
        </w:rPr>
        <w:lastRenderedPageBreak/>
        <w:t>SPIRITUAL JUDGEMENT &amp; AUTHORITY IN MINISTRY</w:t>
      </w:r>
    </w:p>
    <w:p w:rsidR="00BB4775" w:rsidRPr="00BB4775" w:rsidRDefault="00BB4775" w:rsidP="00BB4775">
      <w:pPr>
        <w:spacing w:after="0" w:line="360" w:lineRule="auto"/>
        <w:ind w:firstLine="720"/>
        <w:jc w:val="both"/>
        <w:rPr>
          <w:rFonts w:ascii="Tahoma" w:hAnsi="Tahoma" w:cs="Tahoma"/>
          <w:b/>
          <w:bCs/>
        </w:rPr>
      </w:pPr>
      <w:r w:rsidRPr="00BB4775">
        <w:rPr>
          <w:rFonts w:ascii="Tahoma" w:hAnsi="Tahoma" w:cs="Tahoma"/>
          <w:b/>
          <w:bCs/>
        </w:rPr>
        <w:t>MODULE 1: THE THEOLOGY OF AUTHORITY – ORIGIN, TRANSFER, AND LIMITS</w:t>
      </w:r>
    </w:p>
    <w:p w:rsidR="00BB4775" w:rsidRPr="00BB4775" w:rsidRDefault="00BB4775" w:rsidP="00BB4775">
      <w:pPr>
        <w:spacing w:after="0" w:line="360" w:lineRule="auto"/>
        <w:ind w:firstLine="720"/>
        <w:jc w:val="both"/>
        <w:rPr>
          <w:rFonts w:ascii="Tahoma" w:hAnsi="Tahoma" w:cs="Tahoma"/>
          <w:b/>
          <w:bCs/>
        </w:rPr>
      </w:pPr>
      <w:r w:rsidRPr="00BB4775">
        <w:rPr>
          <w:rFonts w:ascii="Tahoma" w:hAnsi="Tahoma" w:cs="Tahoma"/>
          <w:b/>
          <w:bCs/>
        </w:rPr>
        <w:t>1.1 The Ultimate Origin</w:t>
      </w:r>
    </w:p>
    <w:p w:rsidR="00BB4775" w:rsidRPr="00BB4775" w:rsidRDefault="00BB4775" w:rsidP="00BB4775">
      <w:pPr>
        <w:numPr>
          <w:ilvl w:val="0"/>
          <w:numId w:val="1"/>
        </w:numPr>
        <w:spacing w:after="0" w:line="360" w:lineRule="auto"/>
        <w:jc w:val="both"/>
        <w:rPr>
          <w:rFonts w:ascii="Tahoma" w:hAnsi="Tahoma" w:cs="Tahoma"/>
        </w:rPr>
      </w:pPr>
      <w:r w:rsidRPr="00BB4775">
        <w:rPr>
          <w:rFonts w:ascii="Tahoma" w:hAnsi="Tahoma" w:cs="Tahoma"/>
          <w:b/>
          <w:bCs/>
        </w:rPr>
        <w:t>Authority is an attribute of God alone (Romans 13:1).</w:t>
      </w:r>
      <w:r w:rsidRPr="00BB4775">
        <w:rPr>
          <w:rFonts w:ascii="Tahoma" w:hAnsi="Tahoma" w:cs="Tahoma"/>
        </w:rPr>
        <w:t> No human being possesses authority in and of themselves. All legitimate authority is </w:t>
      </w:r>
      <w:r w:rsidRPr="00BB4775">
        <w:rPr>
          <w:rFonts w:ascii="Tahoma" w:hAnsi="Tahoma" w:cs="Tahoma"/>
          <w:i/>
          <w:iCs/>
        </w:rPr>
        <w:t>delegated</w:t>
      </w:r>
      <w:r w:rsidRPr="00BB4775">
        <w:rPr>
          <w:rFonts w:ascii="Tahoma" w:hAnsi="Tahoma" w:cs="Tahoma"/>
        </w:rPr>
        <w:t>.</w:t>
      </w:r>
    </w:p>
    <w:p w:rsidR="00BB4775" w:rsidRPr="00BB4775" w:rsidRDefault="00BB4775" w:rsidP="00BB4775">
      <w:pPr>
        <w:numPr>
          <w:ilvl w:val="0"/>
          <w:numId w:val="1"/>
        </w:numPr>
        <w:spacing w:after="0" w:line="360" w:lineRule="auto"/>
        <w:jc w:val="both"/>
        <w:rPr>
          <w:rFonts w:ascii="Tahoma" w:hAnsi="Tahoma" w:cs="Tahoma"/>
        </w:rPr>
      </w:pPr>
      <w:r w:rsidRPr="00BB4775">
        <w:rPr>
          <w:rFonts w:ascii="Tahoma" w:hAnsi="Tahoma" w:cs="Tahoma"/>
          <w:b/>
          <w:bCs/>
        </w:rPr>
        <w:t>The Great Commission Mandate (Matthew 28:18-20):</w:t>
      </w:r>
      <w:r w:rsidRPr="00BB4775">
        <w:rPr>
          <w:rFonts w:ascii="Tahoma" w:hAnsi="Tahoma" w:cs="Tahoma"/>
        </w:rPr>
        <w:t xml:space="preserve"> Jesus declares, "All authority has been given to </w:t>
      </w:r>
      <w:proofErr w:type="gramStart"/>
      <w:r w:rsidRPr="00BB4775">
        <w:rPr>
          <w:rFonts w:ascii="Tahoma" w:hAnsi="Tahoma" w:cs="Tahoma"/>
        </w:rPr>
        <w:t>Me</w:t>
      </w:r>
      <w:proofErr w:type="gramEnd"/>
      <w:r w:rsidRPr="00BB4775">
        <w:rPr>
          <w:rFonts w:ascii="Tahoma" w:hAnsi="Tahoma" w:cs="Tahoma"/>
        </w:rPr>
        <w:t>." Therefore, when He says "Go," He is sharing His authority with the Church. We do not go in our own name; we go in His </w:t>
      </w:r>
      <w:r w:rsidRPr="00BB4775">
        <w:rPr>
          <w:rFonts w:ascii="Tahoma" w:hAnsi="Tahoma" w:cs="Tahoma"/>
          <w:i/>
          <w:iCs/>
        </w:rPr>
        <w:t>Name</w:t>
      </w:r>
      <w:r w:rsidRPr="00BB4775">
        <w:rPr>
          <w:rFonts w:ascii="Tahoma" w:hAnsi="Tahoma" w:cs="Tahoma"/>
        </w:rPr>
        <w:t>.</w:t>
      </w:r>
    </w:p>
    <w:p w:rsidR="00BB4775" w:rsidRPr="00BB4775" w:rsidRDefault="00BB4775" w:rsidP="00BB4775">
      <w:pPr>
        <w:numPr>
          <w:ilvl w:val="0"/>
          <w:numId w:val="1"/>
        </w:numPr>
        <w:spacing w:after="0" w:line="360" w:lineRule="auto"/>
        <w:jc w:val="both"/>
        <w:rPr>
          <w:rFonts w:ascii="Tahoma" w:hAnsi="Tahoma" w:cs="Tahoma"/>
        </w:rPr>
      </w:pPr>
      <w:r w:rsidRPr="00BB4775">
        <w:rPr>
          <w:rFonts w:ascii="Tahoma" w:hAnsi="Tahoma" w:cs="Tahoma"/>
          <w:b/>
          <w:bCs/>
        </w:rPr>
        <w:t>The Ascension Gift (Ephesians 4:8-12):</w:t>
      </w:r>
      <w:r w:rsidRPr="00BB4775">
        <w:rPr>
          <w:rFonts w:ascii="Tahoma" w:hAnsi="Tahoma" w:cs="Tahoma"/>
        </w:rPr>
        <w:t xml:space="preserve"> When Christ ascended, He gave gifts (apostles, prophets, evangelists, pastors, </w:t>
      </w:r>
      <w:proofErr w:type="gramStart"/>
      <w:r w:rsidRPr="00BB4775">
        <w:rPr>
          <w:rFonts w:ascii="Tahoma" w:hAnsi="Tahoma" w:cs="Tahoma"/>
        </w:rPr>
        <w:t>teachers</w:t>
      </w:r>
      <w:proofErr w:type="gramEnd"/>
      <w:r w:rsidRPr="00BB4775">
        <w:rPr>
          <w:rFonts w:ascii="Tahoma" w:hAnsi="Tahoma" w:cs="Tahoma"/>
        </w:rPr>
        <w:t>). These offices carry </w:t>
      </w:r>
      <w:r w:rsidRPr="00BB4775">
        <w:rPr>
          <w:rFonts w:ascii="Tahoma" w:hAnsi="Tahoma" w:cs="Tahoma"/>
          <w:i/>
          <w:iCs/>
        </w:rPr>
        <w:t>functional</w:t>
      </w:r>
      <w:r w:rsidRPr="00BB4775">
        <w:rPr>
          <w:rFonts w:ascii="Tahoma" w:hAnsi="Tahoma" w:cs="Tahoma"/>
        </w:rPr>
        <w:t> authority to equip the saints for the work of ministry.</w:t>
      </w:r>
    </w:p>
    <w:p w:rsidR="00BB4775" w:rsidRPr="00BB4775" w:rsidRDefault="00BB4775" w:rsidP="00BB4775">
      <w:pPr>
        <w:spacing w:after="0" w:line="360" w:lineRule="auto"/>
        <w:ind w:firstLine="720"/>
        <w:jc w:val="both"/>
        <w:rPr>
          <w:rFonts w:ascii="Tahoma" w:hAnsi="Tahoma" w:cs="Tahoma"/>
          <w:b/>
          <w:bCs/>
        </w:rPr>
      </w:pPr>
      <w:r w:rsidRPr="00BB4775">
        <w:rPr>
          <w:rFonts w:ascii="Tahoma" w:hAnsi="Tahoma" w:cs="Tahoma"/>
          <w:b/>
          <w:bCs/>
        </w:rPr>
        <w:t>1.2 The Two Spheres of Authority</w:t>
      </w:r>
    </w:p>
    <w:p w:rsidR="00BB4775" w:rsidRPr="00BB4775" w:rsidRDefault="00BB4775" w:rsidP="00BB4775">
      <w:pPr>
        <w:spacing w:after="0" w:line="360" w:lineRule="auto"/>
        <w:ind w:firstLine="720"/>
        <w:jc w:val="both"/>
        <w:rPr>
          <w:rFonts w:ascii="Tahoma" w:hAnsi="Tahoma" w:cs="Tahoma"/>
        </w:rPr>
      </w:pPr>
      <w:r w:rsidRPr="00BB4775">
        <w:rPr>
          <w:rFonts w:ascii="Tahoma" w:hAnsi="Tahoma" w:cs="Tahoma"/>
        </w:rPr>
        <w:t>Every minister operates in two overlapping spheres:</w:t>
      </w:r>
    </w:p>
    <w:tbl>
      <w:tblPr>
        <w:tblStyle w:val="TableGrid"/>
        <w:tblW w:w="10125" w:type="dxa"/>
        <w:tblLook w:val="04A0"/>
      </w:tblPr>
      <w:tblGrid>
        <w:gridCol w:w="1342"/>
        <w:gridCol w:w="3998"/>
        <w:gridCol w:w="4785"/>
      </w:tblGrid>
      <w:tr w:rsidR="00BB4775" w:rsidRPr="00BB4775" w:rsidTr="00BB4775">
        <w:tc>
          <w:tcPr>
            <w:tcW w:w="0" w:type="auto"/>
            <w:hideMark/>
          </w:tcPr>
          <w:p w:rsidR="00BB4775" w:rsidRPr="00BB4775" w:rsidRDefault="00BB4775" w:rsidP="00BB4775">
            <w:pPr>
              <w:spacing w:line="360" w:lineRule="auto"/>
              <w:jc w:val="both"/>
              <w:rPr>
                <w:rFonts w:ascii="Tahoma" w:hAnsi="Tahoma" w:cs="Tahoma"/>
                <w:b/>
                <w:bCs/>
              </w:rPr>
            </w:pPr>
            <w:r w:rsidRPr="00BB4775">
              <w:rPr>
                <w:rFonts w:ascii="Tahoma" w:hAnsi="Tahoma" w:cs="Tahoma"/>
                <w:b/>
                <w:bCs/>
              </w:rPr>
              <w:t>Sphere</w:t>
            </w:r>
          </w:p>
        </w:tc>
        <w:tc>
          <w:tcPr>
            <w:tcW w:w="0" w:type="auto"/>
            <w:hideMark/>
          </w:tcPr>
          <w:p w:rsidR="00BB4775" w:rsidRPr="00BB4775" w:rsidRDefault="00BB4775" w:rsidP="00BB4775">
            <w:pPr>
              <w:spacing w:line="360" w:lineRule="auto"/>
              <w:jc w:val="both"/>
              <w:rPr>
                <w:rFonts w:ascii="Tahoma" w:hAnsi="Tahoma" w:cs="Tahoma"/>
                <w:b/>
                <w:bCs/>
              </w:rPr>
            </w:pPr>
            <w:r w:rsidRPr="00BB4775">
              <w:rPr>
                <w:rFonts w:ascii="Tahoma" w:hAnsi="Tahoma" w:cs="Tahoma"/>
                <w:b/>
                <w:bCs/>
              </w:rPr>
              <w:t>Earthly/Structural Authority</w:t>
            </w:r>
          </w:p>
        </w:tc>
        <w:tc>
          <w:tcPr>
            <w:tcW w:w="0" w:type="auto"/>
            <w:hideMark/>
          </w:tcPr>
          <w:p w:rsidR="00BB4775" w:rsidRPr="00BB4775" w:rsidRDefault="00BB4775" w:rsidP="00BB4775">
            <w:pPr>
              <w:spacing w:line="360" w:lineRule="auto"/>
              <w:jc w:val="both"/>
              <w:rPr>
                <w:rFonts w:ascii="Tahoma" w:hAnsi="Tahoma" w:cs="Tahoma"/>
                <w:b/>
                <w:bCs/>
              </w:rPr>
            </w:pPr>
            <w:r w:rsidRPr="00BB4775">
              <w:rPr>
                <w:rFonts w:ascii="Tahoma" w:hAnsi="Tahoma" w:cs="Tahoma"/>
                <w:b/>
                <w:bCs/>
              </w:rPr>
              <w:t>Spiritual/Moral Authority</w:t>
            </w:r>
          </w:p>
        </w:tc>
      </w:tr>
      <w:tr w:rsidR="00BB4775" w:rsidRPr="00BB4775" w:rsidTr="00BB4775">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b/>
                <w:bCs/>
              </w:rPr>
              <w:t>Source</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Church constitution, ordination, organizational hierarchy.</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Intimacy with God, personal holiness, and spiritual fruit.</w:t>
            </w:r>
          </w:p>
        </w:tc>
      </w:tr>
      <w:tr w:rsidR="00BB4775" w:rsidRPr="00BB4775" w:rsidTr="00BB4775">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b/>
                <w:bCs/>
              </w:rPr>
              <w:t>Limitation</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Limited to geography and organizational boundaries.</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Unlimited (spiritual), but only effective where faith and humility are present.</w:t>
            </w:r>
          </w:p>
        </w:tc>
      </w:tr>
      <w:tr w:rsidR="00BB4775" w:rsidRPr="00BB4775" w:rsidTr="00BB4775">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b/>
                <w:bCs/>
              </w:rPr>
              <w:t>Example</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A pastor has structural authority to lead a church board.</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A humble intercessor has spiritual authority to shift a city through prayer.</w:t>
            </w:r>
          </w:p>
        </w:tc>
      </w:tr>
      <w:tr w:rsidR="00BB4775" w:rsidRPr="00BB4775" w:rsidTr="00BB4775">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b/>
                <w:bCs/>
              </w:rPr>
              <w:t>Danger</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Becoming a "boss" rather than a "servant-leader."</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Becoming a "lone ranger" without accountability.</w:t>
            </w:r>
          </w:p>
        </w:tc>
      </w:tr>
    </w:tbl>
    <w:p w:rsidR="00BB4775" w:rsidRDefault="00BB4775" w:rsidP="00BB4775">
      <w:pPr>
        <w:spacing w:after="0" w:line="360" w:lineRule="auto"/>
        <w:ind w:firstLine="720"/>
        <w:jc w:val="both"/>
        <w:rPr>
          <w:rFonts w:ascii="Tahoma" w:hAnsi="Tahoma" w:cs="Tahoma"/>
          <w:b/>
          <w:bCs/>
        </w:rPr>
      </w:pPr>
    </w:p>
    <w:p w:rsidR="00BB4775" w:rsidRPr="00BB4775" w:rsidRDefault="00BB4775" w:rsidP="00BB4775">
      <w:pPr>
        <w:spacing w:after="0" w:line="360" w:lineRule="auto"/>
        <w:ind w:firstLine="720"/>
        <w:jc w:val="both"/>
        <w:rPr>
          <w:rFonts w:ascii="Tahoma" w:hAnsi="Tahoma" w:cs="Tahoma"/>
          <w:b/>
          <w:bCs/>
        </w:rPr>
      </w:pPr>
      <w:r w:rsidRPr="00BB4775">
        <w:rPr>
          <w:rFonts w:ascii="Tahoma" w:hAnsi="Tahoma" w:cs="Tahoma"/>
          <w:b/>
          <w:bCs/>
        </w:rPr>
        <w:t>1.3 The Transfer of Authority (The Mantle)</w:t>
      </w:r>
    </w:p>
    <w:p w:rsidR="00BB4775" w:rsidRPr="00BB4775" w:rsidRDefault="00BB4775" w:rsidP="00BB4775">
      <w:pPr>
        <w:numPr>
          <w:ilvl w:val="0"/>
          <w:numId w:val="2"/>
        </w:numPr>
        <w:spacing w:after="0" w:line="360" w:lineRule="auto"/>
        <w:jc w:val="both"/>
        <w:rPr>
          <w:rFonts w:ascii="Tahoma" w:hAnsi="Tahoma" w:cs="Tahoma"/>
        </w:rPr>
      </w:pPr>
      <w:r w:rsidRPr="00BB4775">
        <w:rPr>
          <w:rFonts w:ascii="Tahoma" w:hAnsi="Tahoma" w:cs="Tahoma"/>
          <w:b/>
          <w:bCs/>
        </w:rPr>
        <w:t>Old Testament Pattern:</w:t>
      </w:r>
      <w:r w:rsidRPr="00BB4775">
        <w:rPr>
          <w:rFonts w:ascii="Tahoma" w:hAnsi="Tahoma" w:cs="Tahoma"/>
        </w:rPr>
        <w:t> Elijah to Elisha (2 Kings 2). The mantle was passed through discipleship, not anointing services.</w:t>
      </w:r>
    </w:p>
    <w:p w:rsidR="00BB4775" w:rsidRPr="00BB4775" w:rsidRDefault="00BB4775" w:rsidP="00BB4775">
      <w:pPr>
        <w:numPr>
          <w:ilvl w:val="0"/>
          <w:numId w:val="2"/>
        </w:numPr>
        <w:spacing w:after="0" w:line="360" w:lineRule="auto"/>
        <w:jc w:val="both"/>
        <w:rPr>
          <w:rFonts w:ascii="Tahoma" w:hAnsi="Tahoma" w:cs="Tahoma"/>
        </w:rPr>
      </w:pPr>
      <w:r w:rsidRPr="00BB4775">
        <w:rPr>
          <w:rFonts w:ascii="Tahoma" w:hAnsi="Tahoma" w:cs="Tahoma"/>
          <w:b/>
          <w:bCs/>
        </w:rPr>
        <w:t>New Testament Pattern:</w:t>
      </w:r>
      <w:r w:rsidRPr="00BB4775">
        <w:rPr>
          <w:rFonts w:ascii="Tahoma" w:hAnsi="Tahoma" w:cs="Tahoma"/>
        </w:rPr>
        <w:t> Paul to Timothy (2 Timothy 2:2). Authority is transferred through </w:t>
      </w:r>
      <w:r w:rsidRPr="00BB4775">
        <w:rPr>
          <w:rFonts w:ascii="Tahoma" w:hAnsi="Tahoma" w:cs="Tahoma"/>
          <w:i/>
          <w:iCs/>
        </w:rPr>
        <w:t>relationship, teaching, and the laying on of hands</w:t>
      </w:r>
      <w:r w:rsidRPr="00BB4775">
        <w:rPr>
          <w:rFonts w:ascii="Tahoma" w:hAnsi="Tahoma" w:cs="Tahoma"/>
        </w:rPr>
        <w:t> (1 Timothy 4:14).</w:t>
      </w:r>
    </w:p>
    <w:p w:rsidR="00BB4775" w:rsidRPr="00BB4775" w:rsidRDefault="00BB4775" w:rsidP="00BB4775">
      <w:pPr>
        <w:numPr>
          <w:ilvl w:val="0"/>
          <w:numId w:val="2"/>
        </w:numPr>
        <w:spacing w:after="0" w:line="360" w:lineRule="auto"/>
        <w:jc w:val="both"/>
        <w:rPr>
          <w:rFonts w:ascii="Tahoma" w:hAnsi="Tahoma" w:cs="Tahoma"/>
        </w:rPr>
      </w:pPr>
      <w:r w:rsidRPr="00BB4775">
        <w:rPr>
          <w:rFonts w:ascii="Tahoma" w:hAnsi="Tahoma" w:cs="Tahoma"/>
          <w:b/>
          <w:bCs/>
        </w:rPr>
        <w:t>Warning:</w:t>
      </w:r>
      <w:r w:rsidRPr="00BB4775">
        <w:rPr>
          <w:rFonts w:ascii="Tahoma" w:hAnsi="Tahoma" w:cs="Tahoma"/>
        </w:rPr>
        <w:t> You cannot "impart" authority to someone who has not proven faithful in small things (Luke 16:10). Impartation without character creates a monster.</w:t>
      </w:r>
    </w:p>
    <w:p w:rsidR="00BB4775" w:rsidRPr="00BB4775" w:rsidRDefault="00BB4775" w:rsidP="00BB4775">
      <w:pPr>
        <w:spacing w:after="0" w:line="360" w:lineRule="auto"/>
        <w:ind w:firstLine="720"/>
        <w:jc w:val="both"/>
        <w:rPr>
          <w:rFonts w:ascii="Tahoma" w:hAnsi="Tahoma" w:cs="Tahoma"/>
          <w:b/>
          <w:bCs/>
        </w:rPr>
      </w:pPr>
      <w:r w:rsidRPr="00BB4775">
        <w:rPr>
          <w:rFonts w:ascii="Tahoma" w:hAnsi="Tahoma" w:cs="Tahoma"/>
          <w:b/>
          <w:bCs/>
        </w:rPr>
        <w:t>1.4 The Limits of Authority</w:t>
      </w:r>
    </w:p>
    <w:p w:rsidR="00BB4775" w:rsidRPr="00BB4775" w:rsidRDefault="00BB4775" w:rsidP="00BB4775">
      <w:pPr>
        <w:numPr>
          <w:ilvl w:val="0"/>
          <w:numId w:val="3"/>
        </w:numPr>
        <w:spacing w:after="0" w:line="360" w:lineRule="auto"/>
        <w:jc w:val="both"/>
        <w:rPr>
          <w:rFonts w:ascii="Tahoma" w:hAnsi="Tahoma" w:cs="Tahoma"/>
        </w:rPr>
      </w:pPr>
      <w:r w:rsidRPr="00BB4775">
        <w:rPr>
          <w:rFonts w:ascii="Tahoma" w:hAnsi="Tahoma" w:cs="Tahoma"/>
          <w:b/>
          <w:bCs/>
        </w:rPr>
        <w:t>Satan's Challenge to Job:</w:t>
      </w:r>
      <w:r w:rsidRPr="00BB4775">
        <w:rPr>
          <w:rFonts w:ascii="Tahoma" w:hAnsi="Tahoma" w:cs="Tahoma"/>
        </w:rPr>
        <w:t> God placed a hedge around Job. Satan could only go as far as God permitted (Job 1:10). This proves that God sets boundaries on evil.</w:t>
      </w:r>
    </w:p>
    <w:p w:rsidR="00BB4775" w:rsidRPr="00BB4775" w:rsidRDefault="00BB4775" w:rsidP="00BB4775">
      <w:pPr>
        <w:numPr>
          <w:ilvl w:val="0"/>
          <w:numId w:val="3"/>
        </w:numPr>
        <w:spacing w:after="0" w:line="360" w:lineRule="auto"/>
        <w:jc w:val="both"/>
        <w:rPr>
          <w:rFonts w:ascii="Tahoma" w:hAnsi="Tahoma" w:cs="Tahoma"/>
        </w:rPr>
      </w:pPr>
      <w:r w:rsidRPr="00BB4775">
        <w:rPr>
          <w:rFonts w:ascii="Tahoma" w:hAnsi="Tahoma" w:cs="Tahoma"/>
          <w:b/>
          <w:bCs/>
        </w:rPr>
        <w:lastRenderedPageBreak/>
        <w:t>Paul's Thorn:</w:t>
      </w:r>
      <w:r w:rsidRPr="00BB4775">
        <w:rPr>
          <w:rFonts w:ascii="Tahoma" w:hAnsi="Tahoma" w:cs="Tahoma"/>
        </w:rPr>
        <w:t xml:space="preserve"> Paul had authority to heal others, but he could not heal himself. Why? Because God's grace was sufficient (2 </w:t>
      </w:r>
      <w:proofErr w:type="spellStart"/>
      <w:r w:rsidRPr="00BB4775">
        <w:rPr>
          <w:rFonts w:ascii="Tahoma" w:hAnsi="Tahoma" w:cs="Tahoma"/>
        </w:rPr>
        <w:t>Cor</w:t>
      </w:r>
      <w:proofErr w:type="spellEnd"/>
      <w:r w:rsidRPr="00BB4775">
        <w:rPr>
          <w:rFonts w:ascii="Tahoma" w:hAnsi="Tahoma" w:cs="Tahoma"/>
        </w:rPr>
        <w:t xml:space="preserve"> 12:9). </w:t>
      </w:r>
      <w:r w:rsidRPr="00BB4775">
        <w:rPr>
          <w:rFonts w:ascii="Tahoma" w:hAnsi="Tahoma" w:cs="Tahoma"/>
          <w:b/>
          <w:bCs/>
        </w:rPr>
        <w:t>Application:</w:t>
      </w:r>
      <w:r w:rsidRPr="00BB4775">
        <w:rPr>
          <w:rFonts w:ascii="Tahoma" w:hAnsi="Tahoma" w:cs="Tahoma"/>
        </w:rPr>
        <w:t> Your authority is not absolute; it is always subject to God's sovereign "No."</w:t>
      </w:r>
    </w:p>
    <w:p w:rsidR="00BB4775" w:rsidRPr="00BB4775" w:rsidRDefault="00BB4775" w:rsidP="00BB4775">
      <w:pPr>
        <w:numPr>
          <w:ilvl w:val="0"/>
          <w:numId w:val="3"/>
        </w:numPr>
        <w:spacing w:after="0" w:line="360" w:lineRule="auto"/>
        <w:jc w:val="both"/>
        <w:rPr>
          <w:rFonts w:ascii="Tahoma" w:hAnsi="Tahoma" w:cs="Tahoma"/>
        </w:rPr>
      </w:pPr>
      <w:r w:rsidRPr="00BB4775">
        <w:rPr>
          <w:rFonts w:ascii="Tahoma" w:hAnsi="Tahoma" w:cs="Tahoma"/>
          <w:b/>
          <w:bCs/>
        </w:rPr>
        <w:t>You cannot command what God has not ordained.</w:t>
      </w:r>
      <w:r w:rsidRPr="00BB4775">
        <w:rPr>
          <w:rFonts w:ascii="Tahoma" w:hAnsi="Tahoma" w:cs="Tahoma"/>
        </w:rPr>
        <w:t> If a situation is God's discipline upon a proud person, you cannot "break" that discipline with a prayer of command. You must first discern </w:t>
      </w:r>
      <w:r w:rsidRPr="00BB4775">
        <w:rPr>
          <w:rFonts w:ascii="Tahoma" w:hAnsi="Tahoma" w:cs="Tahoma"/>
          <w:i/>
          <w:iCs/>
        </w:rPr>
        <w:t>what God is doing</w:t>
      </w:r>
      <w:r w:rsidRPr="00BB4775">
        <w:rPr>
          <w:rFonts w:ascii="Tahoma" w:hAnsi="Tahoma" w:cs="Tahoma"/>
        </w:rPr>
        <w:t>.</w:t>
      </w:r>
    </w:p>
    <w:p w:rsidR="00BB4775" w:rsidRDefault="00BB4775" w:rsidP="00BB4775">
      <w:pPr>
        <w:spacing w:after="0" w:line="360" w:lineRule="auto"/>
        <w:ind w:firstLine="720"/>
        <w:jc w:val="both"/>
        <w:rPr>
          <w:rFonts w:ascii="Tahoma" w:hAnsi="Tahoma" w:cs="Tahoma"/>
        </w:rPr>
      </w:pPr>
    </w:p>
    <w:p w:rsidR="00BB4775" w:rsidRPr="00BB4775" w:rsidRDefault="00BB4775" w:rsidP="00BB4775">
      <w:pPr>
        <w:spacing w:after="0" w:line="360" w:lineRule="auto"/>
        <w:ind w:firstLine="720"/>
        <w:jc w:val="center"/>
        <w:rPr>
          <w:rFonts w:ascii="Tahoma" w:hAnsi="Tahoma" w:cs="Tahoma"/>
          <w:b/>
          <w:bCs/>
        </w:rPr>
      </w:pPr>
      <w:r w:rsidRPr="00BB4775">
        <w:rPr>
          <w:rFonts w:ascii="Tahoma" w:hAnsi="Tahoma" w:cs="Tahoma"/>
          <w:b/>
          <w:bCs/>
        </w:rPr>
        <w:t>MODULE 2: THE NATURE AND PURPOSE OF SPIRITUAL JUDGEMENT</w:t>
      </w:r>
    </w:p>
    <w:p w:rsidR="00BB4775" w:rsidRPr="00BB4775" w:rsidRDefault="00BB4775" w:rsidP="00BB4775">
      <w:pPr>
        <w:spacing w:after="0" w:line="360" w:lineRule="auto"/>
        <w:jc w:val="both"/>
        <w:rPr>
          <w:rFonts w:ascii="Tahoma" w:hAnsi="Tahoma" w:cs="Tahoma"/>
          <w:b/>
          <w:bCs/>
        </w:rPr>
      </w:pPr>
      <w:r w:rsidRPr="00BB4775">
        <w:rPr>
          <w:rFonts w:ascii="Tahoma" w:hAnsi="Tahoma" w:cs="Tahoma"/>
          <w:b/>
          <w:bCs/>
        </w:rPr>
        <w:t>2.1 Defining "</w:t>
      </w:r>
      <w:proofErr w:type="spellStart"/>
      <w:r w:rsidRPr="00BB4775">
        <w:rPr>
          <w:rFonts w:ascii="Tahoma" w:hAnsi="Tahoma" w:cs="Tahoma"/>
          <w:b/>
          <w:bCs/>
        </w:rPr>
        <w:t>Judgement</w:t>
      </w:r>
      <w:proofErr w:type="spellEnd"/>
      <w:r w:rsidRPr="00BB4775">
        <w:rPr>
          <w:rFonts w:ascii="Tahoma" w:hAnsi="Tahoma" w:cs="Tahoma"/>
          <w:b/>
          <w:bCs/>
        </w:rPr>
        <w:t>" in the New Covenant</w:t>
      </w:r>
    </w:p>
    <w:p w:rsidR="00BB4775" w:rsidRPr="00BB4775" w:rsidRDefault="00BB4775" w:rsidP="00BB4775">
      <w:pPr>
        <w:spacing w:after="0" w:line="360" w:lineRule="auto"/>
        <w:ind w:firstLine="720"/>
        <w:jc w:val="both"/>
        <w:rPr>
          <w:rFonts w:ascii="Tahoma" w:hAnsi="Tahoma" w:cs="Tahoma"/>
        </w:rPr>
      </w:pPr>
      <w:r w:rsidRPr="00BB4775">
        <w:rPr>
          <w:rFonts w:ascii="Tahoma" w:hAnsi="Tahoma" w:cs="Tahoma"/>
        </w:rPr>
        <w:t>The Greek word </w:t>
      </w:r>
      <w:proofErr w:type="spellStart"/>
      <w:r w:rsidRPr="00BB4775">
        <w:rPr>
          <w:rFonts w:ascii="Tahoma" w:hAnsi="Tahoma" w:cs="Tahoma"/>
          <w:i/>
          <w:iCs/>
        </w:rPr>
        <w:t>Krino</w:t>
      </w:r>
      <w:proofErr w:type="spellEnd"/>
      <w:r w:rsidRPr="00BB4775">
        <w:rPr>
          <w:rFonts w:ascii="Tahoma" w:hAnsi="Tahoma" w:cs="Tahoma"/>
        </w:rPr>
        <w:t> (to judge) has a broad spectrum:</w:t>
      </w:r>
    </w:p>
    <w:p w:rsidR="00BB4775" w:rsidRPr="00BB4775" w:rsidRDefault="00BB4775" w:rsidP="00BB4775">
      <w:pPr>
        <w:numPr>
          <w:ilvl w:val="0"/>
          <w:numId w:val="4"/>
        </w:numPr>
        <w:spacing w:after="0" w:line="360" w:lineRule="auto"/>
        <w:jc w:val="both"/>
        <w:rPr>
          <w:rFonts w:ascii="Tahoma" w:hAnsi="Tahoma" w:cs="Tahoma"/>
        </w:rPr>
      </w:pPr>
      <w:r w:rsidRPr="00BB4775">
        <w:rPr>
          <w:rFonts w:ascii="Tahoma" w:hAnsi="Tahoma" w:cs="Tahoma"/>
          <w:b/>
          <w:bCs/>
        </w:rPr>
        <w:t>Condemnation (</w:t>
      </w:r>
      <w:proofErr w:type="spellStart"/>
      <w:r w:rsidRPr="00BB4775">
        <w:rPr>
          <w:rFonts w:ascii="Tahoma" w:hAnsi="Tahoma" w:cs="Tahoma"/>
          <w:b/>
          <w:bCs/>
        </w:rPr>
        <w:t>Krisis</w:t>
      </w:r>
      <w:proofErr w:type="spellEnd"/>
      <w:r w:rsidRPr="00BB4775">
        <w:rPr>
          <w:rFonts w:ascii="Tahoma" w:hAnsi="Tahoma" w:cs="Tahoma"/>
          <w:b/>
          <w:bCs/>
        </w:rPr>
        <w:t>):</w:t>
      </w:r>
      <w:r w:rsidRPr="00BB4775">
        <w:rPr>
          <w:rFonts w:ascii="Tahoma" w:hAnsi="Tahoma" w:cs="Tahoma"/>
        </w:rPr>
        <w:t> The final, eternal sentence. This belongs to God alone (John 5:22).</w:t>
      </w:r>
    </w:p>
    <w:p w:rsidR="00BB4775" w:rsidRPr="00BB4775" w:rsidRDefault="00BB4775" w:rsidP="00BB4775">
      <w:pPr>
        <w:numPr>
          <w:ilvl w:val="0"/>
          <w:numId w:val="4"/>
        </w:numPr>
        <w:spacing w:after="0" w:line="360" w:lineRule="auto"/>
        <w:jc w:val="both"/>
        <w:rPr>
          <w:rFonts w:ascii="Tahoma" w:hAnsi="Tahoma" w:cs="Tahoma"/>
        </w:rPr>
      </w:pPr>
      <w:r w:rsidRPr="00BB4775">
        <w:rPr>
          <w:rFonts w:ascii="Tahoma" w:hAnsi="Tahoma" w:cs="Tahoma"/>
          <w:b/>
          <w:bCs/>
        </w:rPr>
        <w:t>Discernment (</w:t>
      </w:r>
      <w:proofErr w:type="spellStart"/>
      <w:r w:rsidRPr="00BB4775">
        <w:rPr>
          <w:rFonts w:ascii="Tahoma" w:hAnsi="Tahoma" w:cs="Tahoma"/>
          <w:b/>
          <w:bCs/>
        </w:rPr>
        <w:t>Diakrisis</w:t>
      </w:r>
      <w:proofErr w:type="spellEnd"/>
      <w:r w:rsidRPr="00BB4775">
        <w:rPr>
          <w:rFonts w:ascii="Tahoma" w:hAnsi="Tahoma" w:cs="Tahoma"/>
          <w:b/>
          <w:bCs/>
        </w:rPr>
        <w:t>):</w:t>
      </w:r>
      <w:r w:rsidRPr="00BB4775">
        <w:rPr>
          <w:rFonts w:ascii="Tahoma" w:hAnsi="Tahoma" w:cs="Tahoma"/>
        </w:rPr>
        <w:t> The ability to distinguish, separate, and evaluate. This is commanded (1 Corinthians 12:10).</w:t>
      </w:r>
    </w:p>
    <w:p w:rsidR="00BB4775" w:rsidRPr="00BB4775" w:rsidRDefault="00BB4775" w:rsidP="00BB4775">
      <w:pPr>
        <w:numPr>
          <w:ilvl w:val="0"/>
          <w:numId w:val="4"/>
        </w:numPr>
        <w:spacing w:after="0" w:line="360" w:lineRule="auto"/>
        <w:jc w:val="both"/>
        <w:rPr>
          <w:rFonts w:ascii="Tahoma" w:hAnsi="Tahoma" w:cs="Tahoma"/>
        </w:rPr>
      </w:pPr>
      <w:r w:rsidRPr="00BB4775">
        <w:rPr>
          <w:rFonts w:ascii="Tahoma" w:hAnsi="Tahoma" w:cs="Tahoma"/>
          <w:b/>
          <w:bCs/>
        </w:rPr>
        <w:t xml:space="preserve">Government (1 </w:t>
      </w:r>
      <w:proofErr w:type="spellStart"/>
      <w:r w:rsidRPr="00BB4775">
        <w:rPr>
          <w:rFonts w:ascii="Tahoma" w:hAnsi="Tahoma" w:cs="Tahoma"/>
          <w:b/>
          <w:bCs/>
        </w:rPr>
        <w:t>Cor</w:t>
      </w:r>
      <w:proofErr w:type="spellEnd"/>
      <w:r w:rsidRPr="00BB4775">
        <w:rPr>
          <w:rFonts w:ascii="Tahoma" w:hAnsi="Tahoma" w:cs="Tahoma"/>
          <w:b/>
          <w:bCs/>
        </w:rPr>
        <w:t xml:space="preserve"> 6:2):</w:t>
      </w:r>
      <w:r w:rsidRPr="00BB4775">
        <w:rPr>
          <w:rFonts w:ascii="Tahoma" w:hAnsi="Tahoma" w:cs="Tahoma"/>
        </w:rPr>
        <w:t> Believers will judge angels. This refers to ruling in the Millennial Kingdom, not condemning people on earth.</w:t>
      </w:r>
    </w:p>
    <w:p w:rsidR="00BB4775" w:rsidRPr="00BB4775" w:rsidRDefault="00BB4775" w:rsidP="00BB4775">
      <w:pPr>
        <w:spacing w:after="0" w:line="360" w:lineRule="auto"/>
        <w:jc w:val="both"/>
        <w:rPr>
          <w:rFonts w:ascii="Tahoma" w:hAnsi="Tahoma" w:cs="Tahoma"/>
          <w:b/>
          <w:bCs/>
        </w:rPr>
      </w:pPr>
      <w:r w:rsidRPr="00BB4775">
        <w:rPr>
          <w:rFonts w:ascii="Tahoma" w:hAnsi="Tahoma" w:cs="Tahoma"/>
          <w:b/>
          <w:bCs/>
        </w:rPr>
        <w:t xml:space="preserve">2.2 The Three </w:t>
      </w:r>
      <w:proofErr w:type="spellStart"/>
      <w:r w:rsidRPr="00BB4775">
        <w:rPr>
          <w:rFonts w:ascii="Tahoma" w:hAnsi="Tahoma" w:cs="Tahoma"/>
          <w:b/>
          <w:bCs/>
        </w:rPr>
        <w:t>Judgements</w:t>
      </w:r>
      <w:proofErr w:type="spellEnd"/>
      <w:r w:rsidRPr="00BB4775">
        <w:rPr>
          <w:rFonts w:ascii="Tahoma" w:hAnsi="Tahoma" w:cs="Tahoma"/>
          <w:b/>
          <w:bCs/>
        </w:rPr>
        <w:t xml:space="preserve"> We Are Called To Perform</w:t>
      </w:r>
    </w:p>
    <w:p w:rsidR="00BB4775" w:rsidRPr="00BB4775" w:rsidRDefault="00BB4775" w:rsidP="00BB4775">
      <w:pPr>
        <w:numPr>
          <w:ilvl w:val="0"/>
          <w:numId w:val="5"/>
        </w:numPr>
        <w:spacing w:after="0" w:line="360" w:lineRule="auto"/>
        <w:jc w:val="both"/>
        <w:rPr>
          <w:rFonts w:ascii="Tahoma" w:hAnsi="Tahoma" w:cs="Tahoma"/>
        </w:rPr>
      </w:pPr>
      <w:r w:rsidRPr="00BB4775">
        <w:rPr>
          <w:rFonts w:ascii="Tahoma" w:hAnsi="Tahoma" w:cs="Tahoma"/>
          <w:b/>
          <w:bCs/>
        </w:rPr>
        <w:t>Judging Doctrine (Galatians 1:8):</w:t>
      </w:r>
      <w:r w:rsidRPr="00BB4775">
        <w:rPr>
          <w:rFonts w:ascii="Tahoma" w:hAnsi="Tahoma" w:cs="Tahoma"/>
        </w:rPr>
        <w:t> Even if an angel preaches another gospel, let him be accursed. We have an absolute duty to judge teaching against the canon of Scripture.</w:t>
      </w:r>
    </w:p>
    <w:p w:rsidR="00BB4775" w:rsidRPr="00BB4775" w:rsidRDefault="00BB4775" w:rsidP="00BB4775">
      <w:pPr>
        <w:numPr>
          <w:ilvl w:val="0"/>
          <w:numId w:val="5"/>
        </w:numPr>
        <w:spacing w:after="0" w:line="360" w:lineRule="auto"/>
        <w:jc w:val="both"/>
        <w:rPr>
          <w:rFonts w:ascii="Tahoma" w:hAnsi="Tahoma" w:cs="Tahoma"/>
        </w:rPr>
      </w:pPr>
      <w:r w:rsidRPr="00BB4775">
        <w:rPr>
          <w:rFonts w:ascii="Tahoma" w:hAnsi="Tahoma" w:cs="Tahoma"/>
          <w:b/>
          <w:bCs/>
        </w:rPr>
        <w:t>Judging Manifestations (1 John 4:1):</w:t>
      </w:r>
      <w:r w:rsidRPr="00BB4775">
        <w:rPr>
          <w:rFonts w:ascii="Tahoma" w:hAnsi="Tahoma" w:cs="Tahoma"/>
        </w:rPr>
        <w:t> Do not believe every spirit. Test them. Is the manifestation producing reverence for Jesus, or is it producing a circus?</w:t>
      </w:r>
    </w:p>
    <w:p w:rsidR="00BB4775" w:rsidRPr="00BB4775" w:rsidRDefault="00BB4775" w:rsidP="00BB4775">
      <w:pPr>
        <w:numPr>
          <w:ilvl w:val="0"/>
          <w:numId w:val="5"/>
        </w:numPr>
        <w:spacing w:after="0" w:line="360" w:lineRule="auto"/>
        <w:jc w:val="both"/>
        <w:rPr>
          <w:rFonts w:ascii="Tahoma" w:hAnsi="Tahoma" w:cs="Tahoma"/>
        </w:rPr>
      </w:pPr>
      <w:r w:rsidRPr="00BB4775">
        <w:rPr>
          <w:rFonts w:ascii="Tahoma" w:hAnsi="Tahoma" w:cs="Tahoma"/>
          <w:b/>
          <w:bCs/>
        </w:rPr>
        <w:t>Judging Sin in the Congregation (1 Corinthians 5:12):</w:t>
      </w:r>
      <w:r w:rsidRPr="00BB4775">
        <w:rPr>
          <w:rFonts w:ascii="Tahoma" w:hAnsi="Tahoma" w:cs="Tahoma"/>
        </w:rPr>
        <w:t> Paul asks, "Is it not those inside the church whom you are to judge?" The church must judge unrepentant sin to protect the flock.</w:t>
      </w:r>
    </w:p>
    <w:p w:rsidR="00BB4775" w:rsidRPr="00BB4775" w:rsidRDefault="00BB4775" w:rsidP="00BB4775">
      <w:pPr>
        <w:spacing w:after="0" w:line="360" w:lineRule="auto"/>
        <w:jc w:val="both"/>
        <w:rPr>
          <w:rFonts w:ascii="Tahoma" w:hAnsi="Tahoma" w:cs="Tahoma"/>
          <w:b/>
          <w:bCs/>
        </w:rPr>
      </w:pPr>
      <w:r w:rsidRPr="00BB4775">
        <w:rPr>
          <w:rFonts w:ascii="Tahoma" w:hAnsi="Tahoma" w:cs="Tahoma"/>
          <w:b/>
          <w:bCs/>
        </w:rPr>
        <w:t xml:space="preserve">2.3 The </w:t>
      </w:r>
      <w:proofErr w:type="spellStart"/>
      <w:r w:rsidRPr="00BB4775">
        <w:rPr>
          <w:rFonts w:ascii="Tahoma" w:hAnsi="Tahoma" w:cs="Tahoma"/>
          <w:b/>
          <w:bCs/>
        </w:rPr>
        <w:t>Judgements</w:t>
      </w:r>
      <w:proofErr w:type="spellEnd"/>
      <w:r w:rsidRPr="00BB4775">
        <w:rPr>
          <w:rFonts w:ascii="Tahoma" w:hAnsi="Tahoma" w:cs="Tahoma"/>
          <w:b/>
          <w:bCs/>
        </w:rPr>
        <w:t xml:space="preserve"> We Are Strictly Forbidden To Perform</w:t>
      </w:r>
    </w:p>
    <w:p w:rsidR="00BB4775" w:rsidRPr="00BB4775" w:rsidRDefault="00BB4775" w:rsidP="00BB4775">
      <w:pPr>
        <w:numPr>
          <w:ilvl w:val="0"/>
          <w:numId w:val="6"/>
        </w:numPr>
        <w:spacing w:after="0" w:line="360" w:lineRule="auto"/>
        <w:jc w:val="both"/>
        <w:rPr>
          <w:rFonts w:ascii="Tahoma" w:hAnsi="Tahoma" w:cs="Tahoma"/>
        </w:rPr>
      </w:pPr>
      <w:r w:rsidRPr="00BB4775">
        <w:rPr>
          <w:rFonts w:ascii="Tahoma" w:hAnsi="Tahoma" w:cs="Tahoma"/>
          <w:b/>
          <w:bCs/>
        </w:rPr>
        <w:t>Judging the Motives of the Heart:</w:t>
      </w:r>
      <w:r w:rsidRPr="00BB4775">
        <w:rPr>
          <w:rFonts w:ascii="Tahoma" w:hAnsi="Tahoma" w:cs="Tahoma"/>
        </w:rPr>
        <w:t> Only God sees the intents (Hebrews 4:12). You may see an action, but you do not know </w:t>
      </w:r>
      <w:r w:rsidRPr="00BB4775">
        <w:rPr>
          <w:rFonts w:ascii="Tahoma" w:hAnsi="Tahoma" w:cs="Tahoma"/>
          <w:i/>
          <w:iCs/>
        </w:rPr>
        <w:t>why</w:t>
      </w:r>
      <w:r w:rsidRPr="00BB4775">
        <w:rPr>
          <w:rFonts w:ascii="Tahoma" w:hAnsi="Tahoma" w:cs="Tahoma"/>
        </w:rPr>
        <w:t> they did it. Assuming malice is a sin.</w:t>
      </w:r>
    </w:p>
    <w:p w:rsidR="00BB4775" w:rsidRPr="00BB4775" w:rsidRDefault="00BB4775" w:rsidP="00BB4775">
      <w:pPr>
        <w:numPr>
          <w:ilvl w:val="0"/>
          <w:numId w:val="6"/>
        </w:numPr>
        <w:spacing w:after="0" w:line="360" w:lineRule="auto"/>
        <w:jc w:val="both"/>
        <w:rPr>
          <w:rFonts w:ascii="Tahoma" w:hAnsi="Tahoma" w:cs="Tahoma"/>
        </w:rPr>
      </w:pPr>
      <w:r w:rsidRPr="00BB4775">
        <w:rPr>
          <w:rFonts w:ascii="Tahoma" w:hAnsi="Tahoma" w:cs="Tahoma"/>
          <w:b/>
          <w:bCs/>
        </w:rPr>
        <w:t>Judging by Appearance (John 7:24):</w:t>
      </w:r>
      <w:r w:rsidRPr="00BB4775">
        <w:rPr>
          <w:rFonts w:ascii="Tahoma" w:hAnsi="Tahoma" w:cs="Tahoma"/>
        </w:rPr>
        <w:t> Do not judge by the externals—wealth, skin color, accent, denominational label, or charisma. Judge by the </w:t>
      </w:r>
      <w:r w:rsidRPr="00BB4775">
        <w:rPr>
          <w:rFonts w:ascii="Tahoma" w:hAnsi="Tahoma" w:cs="Tahoma"/>
          <w:i/>
          <w:iCs/>
        </w:rPr>
        <w:t>fruit</w:t>
      </w:r>
      <w:r w:rsidRPr="00BB4775">
        <w:rPr>
          <w:rFonts w:ascii="Tahoma" w:hAnsi="Tahoma" w:cs="Tahoma"/>
        </w:rPr>
        <w:t>.</w:t>
      </w:r>
    </w:p>
    <w:p w:rsidR="00BB4775" w:rsidRPr="00BB4775" w:rsidRDefault="00BB4775" w:rsidP="00BB4775">
      <w:pPr>
        <w:numPr>
          <w:ilvl w:val="0"/>
          <w:numId w:val="6"/>
        </w:numPr>
        <w:spacing w:after="0" w:line="360" w:lineRule="auto"/>
        <w:jc w:val="both"/>
        <w:rPr>
          <w:rFonts w:ascii="Tahoma" w:hAnsi="Tahoma" w:cs="Tahoma"/>
        </w:rPr>
      </w:pPr>
      <w:r w:rsidRPr="00BB4775">
        <w:rPr>
          <w:rFonts w:ascii="Tahoma" w:hAnsi="Tahoma" w:cs="Tahoma"/>
          <w:b/>
          <w:bCs/>
        </w:rPr>
        <w:t xml:space="preserve">Hypocritical </w:t>
      </w:r>
      <w:proofErr w:type="spellStart"/>
      <w:r w:rsidRPr="00BB4775">
        <w:rPr>
          <w:rFonts w:ascii="Tahoma" w:hAnsi="Tahoma" w:cs="Tahoma"/>
          <w:b/>
          <w:bCs/>
        </w:rPr>
        <w:t>Judgement</w:t>
      </w:r>
      <w:proofErr w:type="spellEnd"/>
      <w:r w:rsidRPr="00BB4775">
        <w:rPr>
          <w:rFonts w:ascii="Tahoma" w:hAnsi="Tahoma" w:cs="Tahoma"/>
          <w:b/>
          <w:bCs/>
        </w:rPr>
        <w:t xml:space="preserve"> (Matthew 7:1-5):</w:t>
      </w:r>
      <w:r w:rsidRPr="00BB4775">
        <w:rPr>
          <w:rFonts w:ascii="Tahoma" w:hAnsi="Tahoma" w:cs="Tahoma"/>
        </w:rPr>
        <w:t xml:space="preserve"> If you judge a person for a sin you commit in secret, the </w:t>
      </w:r>
      <w:proofErr w:type="spellStart"/>
      <w:r w:rsidRPr="00BB4775">
        <w:rPr>
          <w:rFonts w:ascii="Tahoma" w:hAnsi="Tahoma" w:cs="Tahoma"/>
        </w:rPr>
        <w:t>judgement</w:t>
      </w:r>
      <w:proofErr w:type="spellEnd"/>
      <w:r w:rsidRPr="00BB4775">
        <w:rPr>
          <w:rFonts w:ascii="Tahoma" w:hAnsi="Tahoma" w:cs="Tahoma"/>
        </w:rPr>
        <w:t xml:space="preserve"> rebounds upon you. God treats you as a hypocrite.</w:t>
      </w:r>
    </w:p>
    <w:p w:rsidR="00BB4775" w:rsidRDefault="00BB4775" w:rsidP="00BB4775">
      <w:pPr>
        <w:numPr>
          <w:ilvl w:val="0"/>
          <w:numId w:val="6"/>
        </w:numPr>
        <w:spacing w:after="0" w:line="360" w:lineRule="auto"/>
        <w:jc w:val="both"/>
        <w:rPr>
          <w:rFonts w:ascii="Tahoma" w:hAnsi="Tahoma" w:cs="Tahoma"/>
        </w:rPr>
      </w:pPr>
      <w:r w:rsidRPr="00BB4775">
        <w:rPr>
          <w:rFonts w:ascii="Tahoma" w:hAnsi="Tahoma" w:cs="Tahoma"/>
          <w:b/>
          <w:bCs/>
        </w:rPr>
        <w:t xml:space="preserve">Judging the Servant of </w:t>
      </w:r>
      <w:proofErr w:type="gramStart"/>
      <w:r w:rsidRPr="00BB4775">
        <w:rPr>
          <w:rFonts w:ascii="Tahoma" w:hAnsi="Tahoma" w:cs="Tahoma"/>
          <w:b/>
          <w:bCs/>
        </w:rPr>
        <w:t>Another</w:t>
      </w:r>
      <w:proofErr w:type="gramEnd"/>
      <w:r w:rsidRPr="00BB4775">
        <w:rPr>
          <w:rFonts w:ascii="Tahoma" w:hAnsi="Tahoma" w:cs="Tahoma"/>
          <w:b/>
          <w:bCs/>
        </w:rPr>
        <w:t xml:space="preserve"> (Romans 14:4):</w:t>
      </w:r>
      <w:r w:rsidRPr="00BB4775">
        <w:rPr>
          <w:rFonts w:ascii="Tahoma" w:hAnsi="Tahoma" w:cs="Tahoma"/>
        </w:rPr>
        <w:t> If a minister is serving God, even if their style is different from yours, do not condemn them. They stand or fall before their own Master.</w:t>
      </w:r>
    </w:p>
    <w:p w:rsidR="00BB4775" w:rsidRPr="00BB4775" w:rsidRDefault="00BB4775" w:rsidP="00BB4775">
      <w:pPr>
        <w:spacing w:after="0" w:line="360" w:lineRule="auto"/>
        <w:jc w:val="both"/>
        <w:rPr>
          <w:rFonts w:ascii="Tahoma" w:hAnsi="Tahoma" w:cs="Tahoma"/>
          <w:b/>
          <w:bCs/>
        </w:rPr>
      </w:pPr>
      <w:r w:rsidRPr="00BB4775">
        <w:rPr>
          <w:rFonts w:ascii="Tahoma" w:hAnsi="Tahoma" w:cs="Tahoma"/>
          <w:b/>
          <w:bCs/>
        </w:rPr>
        <w:lastRenderedPageBreak/>
        <w:t xml:space="preserve">2.4 The Ultimate Purpose of </w:t>
      </w:r>
      <w:proofErr w:type="spellStart"/>
      <w:r w:rsidRPr="00BB4775">
        <w:rPr>
          <w:rFonts w:ascii="Tahoma" w:hAnsi="Tahoma" w:cs="Tahoma"/>
          <w:b/>
          <w:bCs/>
        </w:rPr>
        <w:t>Judgement</w:t>
      </w:r>
      <w:proofErr w:type="spellEnd"/>
    </w:p>
    <w:p w:rsidR="00BB4775" w:rsidRPr="00BB4775" w:rsidRDefault="00BB4775" w:rsidP="00BB4775">
      <w:pPr>
        <w:numPr>
          <w:ilvl w:val="0"/>
          <w:numId w:val="7"/>
        </w:numPr>
        <w:spacing w:after="0" w:line="360" w:lineRule="auto"/>
        <w:jc w:val="both"/>
        <w:rPr>
          <w:rFonts w:ascii="Tahoma" w:hAnsi="Tahoma" w:cs="Tahoma"/>
        </w:rPr>
      </w:pPr>
      <w:r w:rsidRPr="00BB4775">
        <w:rPr>
          <w:rFonts w:ascii="Tahoma" w:hAnsi="Tahoma" w:cs="Tahoma"/>
          <w:b/>
          <w:bCs/>
        </w:rPr>
        <w:t>It is always REDEMPTIVE.</w:t>
      </w:r>
    </w:p>
    <w:p w:rsidR="00BB4775" w:rsidRPr="00BB4775" w:rsidRDefault="00BB4775" w:rsidP="00BB4775">
      <w:pPr>
        <w:numPr>
          <w:ilvl w:val="0"/>
          <w:numId w:val="7"/>
        </w:numPr>
        <w:spacing w:after="0" w:line="360" w:lineRule="auto"/>
        <w:jc w:val="both"/>
        <w:rPr>
          <w:rFonts w:ascii="Tahoma" w:hAnsi="Tahoma" w:cs="Tahoma"/>
        </w:rPr>
      </w:pPr>
      <w:r w:rsidRPr="00BB4775">
        <w:rPr>
          <w:rFonts w:ascii="Tahoma" w:hAnsi="Tahoma" w:cs="Tahoma"/>
        </w:rPr>
        <w:t>The goal of confronting a brother's error is </w:t>
      </w:r>
      <w:r w:rsidRPr="00BB4775">
        <w:rPr>
          <w:rFonts w:ascii="Tahoma" w:hAnsi="Tahoma" w:cs="Tahoma"/>
          <w:i/>
          <w:iCs/>
        </w:rPr>
        <w:t>restoration</w:t>
      </w:r>
      <w:r w:rsidRPr="00BB4775">
        <w:rPr>
          <w:rFonts w:ascii="Tahoma" w:hAnsi="Tahoma" w:cs="Tahoma"/>
        </w:rPr>
        <w:t>, not expulsion (Galatians 6:1).</w:t>
      </w:r>
    </w:p>
    <w:p w:rsidR="00BB4775" w:rsidRPr="00BB4775" w:rsidRDefault="00BB4775" w:rsidP="00BB4775">
      <w:pPr>
        <w:numPr>
          <w:ilvl w:val="0"/>
          <w:numId w:val="7"/>
        </w:numPr>
        <w:spacing w:after="0" w:line="360" w:lineRule="auto"/>
        <w:jc w:val="both"/>
        <w:rPr>
          <w:rFonts w:ascii="Tahoma" w:hAnsi="Tahoma" w:cs="Tahoma"/>
        </w:rPr>
      </w:pPr>
      <w:r w:rsidRPr="00BB4775">
        <w:rPr>
          <w:rFonts w:ascii="Tahoma" w:hAnsi="Tahoma" w:cs="Tahoma"/>
        </w:rPr>
        <w:t>Church discipline is never about "getting rid of trouble." It is about removing a cancerous tumor so the body can live, and so the sinner can be awakened to repentance (1 Corinthians 5:5).</w:t>
      </w:r>
    </w:p>
    <w:p w:rsidR="00BB4775" w:rsidRDefault="00BB4775" w:rsidP="00BB4775">
      <w:pPr>
        <w:spacing w:after="0" w:line="360" w:lineRule="auto"/>
        <w:ind w:firstLine="720"/>
        <w:jc w:val="both"/>
        <w:rPr>
          <w:rFonts w:ascii="Tahoma" w:hAnsi="Tahoma" w:cs="Tahoma"/>
        </w:rPr>
      </w:pPr>
    </w:p>
    <w:p w:rsidR="00BB4775" w:rsidRPr="00BB4775" w:rsidRDefault="00BB4775" w:rsidP="00BB4775">
      <w:pPr>
        <w:spacing w:after="0" w:line="360" w:lineRule="auto"/>
        <w:ind w:firstLine="720"/>
        <w:jc w:val="both"/>
        <w:rPr>
          <w:rFonts w:ascii="Tahoma" w:hAnsi="Tahoma" w:cs="Tahoma"/>
          <w:b/>
          <w:bCs/>
        </w:rPr>
      </w:pPr>
      <w:r w:rsidRPr="00BB4775">
        <w:rPr>
          <w:rFonts w:ascii="Tahoma" w:hAnsi="Tahoma" w:cs="Tahoma"/>
          <w:b/>
          <w:bCs/>
        </w:rPr>
        <w:t>MODULE 3: THE GIFT OF DISCERNMENT – DISTINGUISHING SPIRITS</w:t>
      </w:r>
    </w:p>
    <w:p w:rsidR="00BB4775" w:rsidRPr="00BB4775" w:rsidRDefault="00BB4775" w:rsidP="00BB4775">
      <w:pPr>
        <w:spacing w:after="0" w:line="360" w:lineRule="auto"/>
        <w:jc w:val="both"/>
        <w:rPr>
          <w:rFonts w:ascii="Tahoma" w:hAnsi="Tahoma" w:cs="Tahoma"/>
          <w:b/>
          <w:bCs/>
        </w:rPr>
      </w:pPr>
      <w:r w:rsidRPr="00BB4775">
        <w:rPr>
          <w:rFonts w:ascii="Tahoma" w:hAnsi="Tahoma" w:cs="Tahoma"/>
          <w:b/>
          <w:bCs/>
        </w:rPr>
        <w:t xml:space="preserve">3.1 What is </w:t>
      </w:r>
      <w:proofErr w:type="gramStart"/>
      <w:r w:rsidRPr="00BB4775">
        <w:rPr>
          <w:rFonts w:ascii="Tahoma" w:hAnsi="Tahoma" w:cs="Tahoma"/>
          <w:b/>
          <w:bCs/>
        </w:rPr>
        <w:t>Discerning</w:t>
      </w:r>
      <w:proofErr w:type="gramEnd"/>
      <w:r w:rsidRPr="00BB4775">
        <w:rPr>
          <w:rFonts w:ascii="Tahoma" w:hAnsi="Tahoma" w:cs="Tahoma"/>
          <w:b/>
          <w:bCs/>
        </w:rPr>
        <w:t xml:space="preserve"> of Spirits? (1 </w:t>
      </w:r>
      <w:proofErr w:type="spellStart"/>
      <w:r w:rsidRPr="00BB4775">
        <w:rPr>
          <w:rFonts w:ascii="Tahoma" w:hAnsi="Tahoma" w:cs="Tahoma"/>
          <w:b/>
          <w:bCs/>
        </w:rPr>
        <w:t>Cor</w:t>
      </w:r>
      <w:proofErr w:type="spellEnd"/>
      <w:r w:rsidRPr="00BB4775">
        <w:rPr>
          <w:rFonts w:ascii="Tahoma" w:hAnsi="Tahoma" w:cs="Tahoma"/>
          <w:b/>
          <w:bCs/>
        </w:rPr>
        <w:t xml:space="preserve"> 12:10)</w:t>
      </w:r>
    </w:p>
    <w:p w:rsidR="00BB4775" w:rsidRPr="00BB4775" w:rsidRDefault="00BB4775" w:rsidP="00BB4775">
      <w:pPr>
        <w:numPr>
          <w:ilvl w:val="0"/>
          <w:numId w:val="8"/>
        </w:numPr>
        <w:spacing w:after="0" w:line="360" w:lineRule="auto"/>
        <w:jc w:val="both"/>
        <w:rPr>
          <w:rFonts w:ascii="Tahoma" w:hAnsi="Tahoma" w:cs="Tahoma"/>
        </w:rPr>
      </w:pPr>
      <w:r w:rsidRPr="00BB4775">
        <w:rPr>
          <w:rFonts w:ascii="Tahoma" w:hAnsi="Tahoma" w:cs="Tahoma"/>
        </w:rPr>
        <w:t>It is a </w:t>
      </w:r>
      <w:r w:rsidRPr="00BB4775">
        <w:rPr>
          <w:rFonts w:ascii="Tahoma" w:hAnsi="Tahoma" w:cs="Tahoma"/>
          <w:b/>
          <w:bCs/>
        </w:rPr>
        <w:t>supernatural perception</w:t>
      </w:r>
      <w:r w:rsidRPr="00BB4775">
        <w:rPr>
          <w:rFonts w:ascii="Tahoma" w:hAnsi="Tahoma" w:cs="Tahoma"/>
        </w:rPr>
        <w:t> that enables a believer to identify the source of a spiritual manifestation: Is it the Holy Spirit, the human flesh, or a demonic entity?</w:t>
      </w:r>
    </w:p>
    <w:p w:rsidR="00BB4775" w:rsidRPr="00BB4775" w:rsidRDefault="00BB4775" w:rsidP="00BB4775">
      <w:pPr>
        <w:numPr>
          <w:ilvl w:val="0"/>
          <w:numId w:val="8"/>
        </w:numPr>
        <w:spacing w:after="0" w:line="360" w:lineRule="auto"/>
        <w:jc w:val="both"/>
        <w:rPr>
          <w:rFonts w:ascii="Tahoma" w:hAnsi="Tahoma" w:cs="Tahoma"/>
        </w:rPr>
      </w:pPr>
      <w:r w:rsidRPr="00BB4775">
        <w:rPr>
          <w:rFonts w:ascii="Tahoma" w:hAnsi="Tahoma" w:cs="Tahoma"/>
        </w:rPr>
        <w:t>It is not suspicion. Suspicion is a natural, cynical attitude. Discernment is a spiritual, revelatory ability.</w:t>
      </w:r>
    </w:p>
    <w:p w:rsidR="00BB4775" w:rsidRPr="00BB4775" w:rsidRDefault="00BB4775" w:rsidP="00BB4775">
      <w:pPr>
        <w:spacing w:after="0" w:line="360" w:lineRule="auto"/>
        <w:jc w:val="both"/>
        <w:rPr>
          <w:rFonts w:ascii="Tahoma" w:hAnsi="Tahoma" w:cs="Tahoma"/>
          <w:b/>
          <w:bCs/>
        </w:rPr>
      </w:pPr>
      <w:r w:rsidRPr="00BB4775">
        <w:rPr>
          <w:rFonts w:ascii="Tahoma" w:hAnsi="Tahoma" w:cs="Tahoma"/>
          <w:b/>
          <w:bCs/>
        </w:rPr>
        <w:t>3.2 The Three Sources – An In-Depth Grid</w:t>
      </w:r>
    </w:p>
    <w:tbl>
      <w:tblPr>
        <w:tblStyle w:val="TableGrid"/>
        <w:tblW w:w="10125" w:type="dxa"/>
        <w:tblLook w:val="04A0"/>
      </w:tblPr>
      <w:tblGrid>
        <w:gridCol w:w="1962"/>
        <w:gridCol w:w="4738"/>
        <w:gridCol w:w="3425"/>
      </w:tblGrid>
      <w:tr w:rsidR="00BB4775" w:rsidRPr="00BB4775" w:rsidTr="00BB4775">
        <w:tc>
          <w:tcPr>
            <w:tcW w:w="0" w:type="auto"/>
            <w:hideMark/>
          </w:tcPr>
          <w:p w:rsidR="00BB4775" w:rsidRPr="00BB4775" w:rsidRDefault="00BB4775" w:rsidP="00BB4775">
            <w:pPr>
              <w:spacing w:line="360" w:lineRule="auto"/>
              <w:jc w:val="both"/>
              <w:rPr>
                <w:rFonts w:ascii="Tahoma" w:hAnsi="Tahoma" w:cs="Tahoma"/>
                <w:b/>
                <w:bCs/>
              </w:rPr>
            </w:pPr>
            <w:r w:rsidRPr="00BB4775">
              <w:rPr>
                <w:rFonts w:ascii="Tahoma" w:hAnsi="Tahoma" w:cs="Tahoma"/>
                <w:b/>
                <w:bCs/>
              </w:rPr>
              <w:t>Source</w:t>
            </w:r>
          </w:p>
        </w:tc>
        <w:tc>
          <w:tcPr>
            <w:tcW w:w="0" w:type="auto"/>
            <w:hideMark/>
          </w:tcPr>
          <w:p w:rsidR="00BB4775" w:rsidRPr="00BB4775" w:rsidRDefault="00BB4775" w:rsidP="00BB4775">
            <w:pPr>
              <w:spacing w:line="360" w:lineRule="auto"/>
              <w:jc w:val="both"/>
              <w:rPr>
                <w:rFonts w:ascii="Tahoma" w:hAnsi="Tahoma" w:cs="Tahoma"/>
                <w:b/>
                <w:bCs/>
              </w:rPr>
            </w:pPr>
            <w:r w:rsidRPr="00BB4775">
              <w:rPr>
                <w:rFonts w:ascii="Tahoma" w:hAnsi="Tahoma" w:cs="Tahoma"/>
                <w:b/>
                <w:bCs/>
              </w:rPr>
              <w:t>Characteristics</w:t>
            </w:r>
          </w:p>
        </w:tc>
        <w:tc>
          <w:tcPr>
            <w:tcW w:w="0" w:type="auto"/>
            <w:hideMark/>
          </w:tcPr>
          <w:p w:rsidR="00BB4775" w:rsidRPr="00BB4775" w:rsidRDefault="00BB4775" w:rsidP="00BB4775">
            <w:pPr>
              <w:spacing w:line="360" w:lineRule="auto"/>
              <w:jc w:val="both"/>
              <w:rPr>
                <w:rFonts w:ascii="Tahoma" w:hAnsi="Tahoma" w:cs="Tahoma"/>
                <w:b/>
                <w:bCs/>
              </w:rPr>
            </w:pPr>
            <w:r w:rsidRPr="00BB4775">
              <w:rPr>
                <w:rFonts w:ascii="Tahoma" w:hAnsi="Tahoma" w:cs="Tahoma"/>
                <w:b/>
                <w:bCs/>
              </w:rPr>
              <w:t>Biblical Example</w:t>
            </w:r>
          </w:p>
        </w:tc>
      </w:tr>
      <w:tr w:rsidR="00BB4775" w:rsidRPr="00BB4775" w:rsidTr="00BB4775">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b/>
                <w:bCs/>
              </w:rPr>
              <w:t>The Holy Spirit</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Brings peace, order, clarity, life. Exalts Jesus Christ. Always agrees with Scripture. Encourages faith.</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 xml:space="preserve">The </w:t>
            </w:r>
            <w:proofErr w:type="spellStart"/>
            <w:r w:rsidRPr="00BB4775">
              <w:rPr>
                <w:rFonts w:ascii="Tahoma" w:hAnsi="Tahoma" w:cs="Tahoma"/>
              </w:rPr>
              <w:t>Bereans</w:t>
            </w:r>
            <w:proofErr w:type="spellEnd"/>
            <w:r w:rsidRPr="00BB4775">
              <w:rPr>
                <w:rFonts w:ascii="Tahoma" w:hAnsi="Tahoma" w:cs="Tahoma"/>
              </w:rPr>
              <w:t xml:space="preserve"> (Acts 17:11)</w:t>
            </w:r>
          </w:p>
        </w:tc>
      </w:tr>
      <w:tr w:rsidR="00BB4775" w:rsidRPr="00BB4775" w:rsidTr="00BB4775">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b/>
                <w:bCs/>
              </w:rPr>
              <w:t>The Human Flesh/Soul</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Emotional excess, manipulation, hype. Seeks glory for the minister. Produces exhaustion and burnout. Driven by the need for approval.</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 xml:space="preserve">The Sons of </w:t>
            </w:r>
            <w:proofErr w:type="spellStart"/>
            <w:r w:rsidRPr="00BB4775">
              <w:rPr>
                <w:rFonts w:ascii="Tahoma" w:hAnsi="Tahoma" w:cs="Tahoma"/>
              </w:rPr>
              <w:t>Sceva</w:t>
            </w:r>
            <w:proofErr w:type="spellEnd"/>
            <w:r w:rsidRPr="00BB4775">
              <w:rPr>
                <w:rFonts w:ascii="Tahoma" w:hAnsi="Tahoma" w:cs="Tahoma"/>
              </w:rPr>
              <w:t xml:space="preserve"> trying to use Jesus' name without relationship (Acts 19:13-16)</w:t>
            </w:r>
          </w:p>
        </w:tc>
      </w:tr>
      <w:tr w:rsidR="00BB4775" w:rsidRPr="00BB4775" w:rsidTr="00BB4775">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b/>
                <w:bCs/>
              </w:rPr>
              <w:t>Demonic/Evil Spirits</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Produces fear, confusion, blasphemy, control, and intimidation. Often gives "secret knowledge" about a person to lure them into pride.</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The Python spirit in Acts 16:16-18 – it told the truth (knowledge) but was a spirit of divination.</w:t>
            </w:r>
          </w:p>
        </w:tc>
      </w:tr>
    </w:tbl>
    <w:p w:rsidR="00BB4775" w:rsidRDefault="00BB4775" w:rsidP="00BB4775">
      <w:pPr>
        <w:spacing w:after="0" w:line="360" w:lineRule="auto"/>
        <w:jc w:val="both"/>
        <w:rPr>
          <w:rFonts w:ascii="Tahoma" w:hAnsi="Tahoma" w:cs="Tahoma"/>
          <w:b/>
          <w:bCs/>
        </w:rPr>
      </w:pPr>
    </w:p>
    <w:p w:rsidR="00BB4775" w:rsidRPr="00BB4775" w:rsidRDefault="00BB4775" w:rsidP="00BB4775">
      <w:pPr>
        <w:spacing w:after="0" w:line="360" w:lineRule="auto"/>
        <w:jc w:val="both"/>
        <w:rPr>
          <w:rFonts w:ascii="Tahoma" w:hAnsi="Tahoma" w:cs="Tahoma"/>
          <w:b/>
          <w:bCs/>
        </w:rPr>
      </w:pPr>
      <w:r w:rsidRPr="00BB4775">
        <w:rPr>
          <w:rFonts w:ascii="Tahoma" w:hAnsi="Tahoma" w:cs="Tahoma"/>
          <w:b/>
          <w:bCs/>
        </w:rPr>
        <w:t>3.3 The Five-Test Discernment Protocol</w:t>
      </w:r>
    </w:p>
    <w:p w:rsidR="00BB4775" w:rsidRPr="00BB4775" w:rsidRDefault="00BB4775" w:rsidP="00BB4775">
      <w:pPr>
        <w:spacing w:after="0" w:line="360" w:lineRule="auto"/>
        <w:ind w:firstLine="720"/>
        <w:jc w:val="both"/>
        <w:rPr>
          <w:rFonts w:ascii="Tahoma" w:hAnsi="Tahoma" w:cs="Tahoma"/>
        </w:rPr>
      </w:pPr>
      <w:r w:rsidRPr="00BB4775">
        <w:rPr>
          <w:rFonts w:ascii="Tahoma" w:hAnsi="Tahoma" w:cs="Tahoma"/>
        </w:rPr>
        <w:t>Before you accept a word, a manifestation, or a minister, apply these tests:</w:t>
      </w:r>
    </w:p>
    <w:p w:rsidR="00BB4775" w:rsidRPr="00BB4775" w:rsidRDefault="00BB4775" w:rsidP="00BB4775">
      <w:pPr>
        <w:numPr>
          <w:ilvl w:val="0"/>
          <w:numId w:val="9"/>
        </w:numPr>
        <w:spacing w:after="0" w:line="360" w:lineRule="auto"/>
        <w:jc w:val="both"/>
        <w:rPr>
          <w:rFonts w:ascii="Tahoma" w:hAnsi="Tahoma" w:cs="Tahoma"/>
        </w:rPr>
      </w:pPr>
      <w:r w:rsidRPr="00BB4775">
        <w:rPr>
          <w:rFonts w:ascii="Tahoma" w:hAnsi="Tahoma" w:cs="Tahoma"/>
          <w:b/>
          <w:bCs/>
        </w:rPr>
        <w:t>The Christological Test (1 John 4:2-3):</w:t>
      </w:r>
      <w:r w:rsidRPr="00BB4775">
        <w:rPr>
          <w:rFonts w:ascii="Tahoma" w:hAnsi="Tahoma" w:cs="Tahoma"/>
        </w:rPr>
        <w:t> Does this spirit confess that Jesus Christ has come in the flesh (i.e., He is fully God and fully man, and the only way to salvation)? If it avoids or downgrades Jesus, it is not from God.</w:t>
      </w:r>
    </w:p>
    <w:p w:rsidR="00BB4775" w:rsidRPr="00BB4775" w:rsidRDefault="00BB4775" w:rsidP="00BB4775">
      <w:pPr>
        <w:numPr>
          <w:ilvl w:val="0"/>
          <w:numId w:val="9"/>
        </w:numPr>
        <w:spacing w:after="0" w:line="360" w:lineRule="auto"/>
        <w:jc w:val="both"/>
        <w:rPr>
          <w:rFonts w:ascii="Tahoma" w:hAnsi="Tahoma" w:cs="Tahoma"/>
        </w:rPr>
      </w:pPr>
      <w:r w:rsidRPr="00BB4775">
        <w:rPr>
          <w:rFonts w:ascii="Tahoma" w:hAnsi="Tahoma" w:cs="Tahoma"/>
          <w:b/>
          <w:bCs/>
        </w:rPr>
        <w:t>The Scriptural Test (Isaiah 8:20):</w:t>
      </w:r>
      <w:r w:rsidRPr="00BB4775">
        <w:rPr>
          <w:rFonts w:ascii="Tahoma" w:hAnsi="Tahoma" w:cs="Tahoma"/>
        </w:rPr>
        <w:t> Does this teaching or prophecy </w:t>
      </w:r>
      <w:r w:rsidRPr="00BB4775">
        <w:rPr>
          <w:rFonts w:ascii="Tahoma" w:hAnsi="Tahoma" w:cs="Tahoma"/>
          <w:i/>
          <w:iCs/>
        </w:rPr>
        <w:t>exactly</w:t>
      </w:r>
      <w:r w:rsidRPr="00BB4775">
        <w:rPr>
          <w:rFonts w:ascii="Tahoma" w:hAnsi="Tahoma" w:cs="Tahoma"/>
        </w:rPr>
        <w:t> align with the written Word of God? If it contradicts the Bible, even if it feels good, it is false. God does not contradict Himself.</w:t>
      </w:r>
    </w:p>
    <w:p w:rsidR="00BB4775" w:rsidRPr="00BB4775" w:rsidRDefault="00BB4775" w:rsidP="00BB4775">
      <w:pPr>
        <w:numPr>
          <w:ilvl w:val="0"/>
          <w:numId w:val="9"/>
        </w:numPr>
        <w:spacing w:after="0" w:line="360" w:lineRule="auto"/>
        <w:jc w:val="both"/>
        <w:rPr>
          <w:rFonts w:ascii="Tahoma" w:hAnsi="Tahoma" w:cs="Tahoma"/>
        </w:rPr>
      </w:pPr>
      <w:r w:rsidRPr="00BB4775">
        <w:rPr>
          <w:rFonts w:ascii="Tahoma" w:hAnsi="Tahoma" w:cs="Tahoma"/>
          <w:b/>
          <w:bCs/>
        </w:rPr>
        <w:lastRenderedPageBreak/>
        <w:t>The Fruit Test (Matthew 7:16-20):</w:t>
      </w:r>
      <w:r w:rsidRPr="00BB4775">
        <w:rPr>
          <w:rFonts w:ascii="Tahoma" w:hAnsi="Tahoma" w:cs="Tahoma"/>
        </w:rPr>
        <w:t> Look at the </w:t>
      </w:r>
      <w:r w:rsidRPr="00BB4775">
        <w:rPr>
          <w:rFonts w:ascii="Tahoma" w:hAnsi="Tahoma" w:cs="Tahoma"/>
          <w:i/>
          <w:iCs/>
        </w:rPr>
        <w:t>long-term</w:t>
      </w:r>
      <w:r w:rsidRPr="00BB4775">
        <w:rPr>
          <w:rFonts w:ascii="Tahoma" w:hAnsi="Tahoma" w:cs="Tahoma"/>
        </w:rPr>
        <w:t> fruit of this ministry. Does it produce holy, humble, loving people? Or does it produce arrogant, critical, dependent (codependent) people? Fruit takes time to grow—do not judge after one sermon.</w:t>
      </w:r>
    </w:p>
    <w:p w:rsidR="00BB4775" w:rsidRPr="00BB4775" w:rsidRDefault="00BB4775" w:rsidP="00BB4775">
      <w:pPr>
        <w:numPr>
          <w:ilvl w:val="0"/>
          <w:numId w:val="9"/>
        </w:numPr>
        <w:spacing w:after="0" w:line="360" w:lineRule="auto"/>
        <w:jc w:val="both"/>
        <w:rPr>
          <w:rFonts w:ascii="Tahoma" w:hAnsi="Tahoma" w:cs="Tahoma"/>
        </w:rPr>
      </w:pPr>
      <w:r w:rsidRPr="00BB4775">
        <w:rPr>
          <w:rFonts w:ascii="Tahoma" w:hAnsi="Tahoma" w:cs="Tahoma"/>
          <w:b/>
          <w:bCs/>
        </w:rPr>
        <w:t>The Peace Test (Colossians 3:15):</w:t>
      </w:r>
      <w:r w:rsidRPr="00BB4775">
        <w:rPr>
          <w:rFonts w:ascii="Tahoma" w:hAnsi="Tahoma" w:cs="Tahoma"/>
        </w:rPr>
        <w:t> Does the word produce the peace of Christ ruling in your heart? Or does it produce anxiety, panic, or a "spiritual adrenaline" that feels like fear? The Holy Spirit's conviction brings sorrow for sin but hope; demonic pressure brings terror.</w:t>
      </w:r>
    </w:p>
    <w:p w:rsidR="00BB4775" w:rsidRPr="00BB4775" w:rsidRDefault="00BB4775" w:rsidP="00BB4775">
      <w:pPr>
        <w:numPr>
          <w:ilvl w:val="0"/>
          <w:numId w:val="9"/>
        </w:numPr>
        <w:spacing w:after="0" w:line="360" w:lineRule="auto"/>
        <w:jc w:val="both"/>
        <w:rPr>
          <w:rFonts w:ascii="Tahoma" w:hAnsi="Tahoma" w:cs="Tahoma"/>
        </w:rPr>
      </w:pPr>
      <w:r w:rsidRPr="00BB4775">
        <w:rPr>
          <w:rFonts w:ascii="Tahoma" w:hAnsi="Tahoma" w:cs="Tahoma"/>
          <w:b/>
          <w:bCs/>
        </w:rPr>
        <w:t>The Community Test (Proverbs 11:14):</w:t>
      </w:r>
      <w:r w:rsidRPr="00BB4775">
        <w:rPr>
          <w:rFonts w:ascii="Tahoma" w:hAnsi="Tahoma" w:cs="Tahoma"/>
        </w:rPr>
        <w:t> In a multitude of counselors, there is safety. Has this word been confirmed by your leadership? By your spouse? By your mature peers? If you are the only one seeing it, it is likely your own imagination or a deception.</w:t>
      </w:r>
    </w:p>
    <w:p w:rsidR="00BB4775" w:rsidRPr="00BB4775" w:rsidRDefault="00BB4775" w:rsidP="00BB4775">
      <w:pPr>
        <w:spacing w:after="0" w:line="360" w:lineRule="auto"/>
        <w:jc w:val="both"/>
        <w:rPr>
          <w:rFonts w:ascii="Tahoma" w:hAnsi="Tahoma" w:cs="Tahoma"/>
          <w:b/>
          <w:bCs/>
        </w:rPr>
      </w:pPr>
      <w:r w:rsidRPr="00BB4775">
        <w:rPr>
          <w:rFonts w:ascii="Tahoma" w:hAnsi="Tahoma" w:cs="Tahoma"/>
          <w:b/>
          <w:bCs/>
        </w:rPr>
        <w:t>3.4 The Danger of Familiar Spirits (Leviticus 19:31)</w:t>
      </w:r>
    </w:p>
    <w:p w:rsidR="00BB4775" w:rsidRPr="00BB4775" w:rsidRDefault="00BB4775" w:rsidP="00BB4775">
      <w:pPr>
        <w:numPr>
          <w:ilvl w:val="0"/>
          <w:numId w:val="10"/>
        </w:numPr>
        <w:spacing w:after="0" w:line="360" w:lineRule="auto"/>
        <w:jc w:val="both"/>
        <w:rPr>
          <w:rFonts w:ascii="Tahoma" w:hAnsi="Tahoma" w:cs="Tahoma"/>
        </w:rPr>
      </w:pPr>
      <w:r w:rsidRPr="00BB4775">
        <w:rPr>
          <w:rFonts w:ascii="Tahoma" w:hAnsi="Tahoma" w:cs="Tahoma"/>
        </w:rPr>
        <w:t>A "familiar spirit" operates through </w:t>
      </w:r>
      <w:r w:rsidRPr="00BB4775">
        <w:rPr>
          <w:rFonts w:ascii="Tahoma" w:hAnsi="Tahoma" w:cs="Tahoma"/>
          <w:i/>
          <w:iCs/>
        </w:rPr>
        <w:t>familiarity</w:t>
      </w:r>
      <w:r w:rsidRPr="00BB4775">
        <w:rPr>
          <w:rFonts w:ascii="Tahoma" w:hAnsi="Tahoma" w:cs="Tahoma"/>
        </w:rPr>
        <w:t>.</w:t>
      </w:r>
    </w:p>
    <w:p w:rsidR="00BB4775" w:rsidRPr="00BB4775" w:rsidRDefault="00BB4775" w:rsidP="00BB4775">
      <w:pPr>
        <w:numPr>
          <w:ilvl w:val="0"/>
          <w:numId w:val="10"/>
        </w:numPr>
        <w:spacing w:after="0" w:line="360" w:lineRule="auto"/>
        <w:jc w:val="both"/>
        <w:rPr>
          <w:rFonts w:ascii="Tahoma" w:hAnsi="Tahoma" w:cs="Tahoma"/>
        </w:rPr>
      </w:pPr>
      <w:r w:rsidRPr="00BB4775">
        <w:rPr>
          <w:rFonts w:ascii="Tahoma" w:hAnsi="Tahoma" w:cs="Tahoma"/>
        </w:rPr>
        <w:t>It often mimics a prophetic word: "I have a word for you about your mother..."</w:t>
      </w:r>
    </w:p>
    <w:p w:rsidR="00BB4775" w:rsidRPr="00BB4775" w:rsidRDefault="00BB4775" w:rsidP="00BB4775">
      <w:pPr>
        <w:numPr>
          <w:ilvl w:val="0"/>
          <w:numId w:val="10"/>
        </w:numPr>
        <w:spacing w:after="0" w:line="360" w:lineRule="auto"/>
        <w:jc w:val="both"/>
        <w:rPr>
          <w:rFonts w:ascii="Tahoma" w:hAnsi="Tahoma" w:cs="Tahoma"/>
        </w:rPr>
      </w:pPr>
      <w:r w:rsidRPr="00BB4775">
        <w:rPr>
          <w:rFonts w:ascii="Tahoma" w:hAnsi="Tahoma" w:cs="Tahoma"/>
          <w:b/>
          <w:bCs/>
        </w:rPr>
        <w:t>Warning:</w:t>
      </w:r>
      <w:r w:rsidRPr="00BB4775">
        <w:rPr>
          <w:rFonts w:ascii="Tahoma" w:hAnsi="Tahoma" w:cs="Tahoma"/>
        </w:rPr>
        <w:t> Familiar spirits give accurate </w:t>
      </w:r>
      <w:r w:rsidRPr="00BB4775">
        <w:rPr>
          <w:rFonts w:ascii="Tahoma" w:hAnsi="Tahoma" w:cs="Tahoma"/>
          <w:i/>
          <w:iCs/>
        </w:rPr>
        <w:t>facts</w:t>
      </w:r>
      <w:r w:rsidRPr="00BB4775">
        <w:rPr>
          <w:rFonts w:ascii="Tahoma" w:hAnsi="Tahoma" w:cs="Tahoma"/>
        </w:rPr>
        <w:t> (natural knowledge) but lead you away from dependence on God. They make you reliant on the prophet rather than the Holy Spirit.</w:t>
      </w:r>
    </w:p>
    <w:p w:rsidR="00BB4775" w:rsidRPr="00BB4775" w:rsidRDefault="00BB4775" w:rsidP="00BB4775">
      <w:pPr>
        <w:numPr>
          <w:ilvl w:val="0"/>
          <w:numId w:val="10"/>
        </w:numPr>
        <w:spacing w:after="0" w:line="360" w:lineRule="auto"/>
        <w:jc w:val="both"/>
        <w:rPr>
          <w:rFonts w:ascii="Tahoma" w:hAnsi="Tahoma" w:cs="Tahoma"/>
        </w:rPr>
      </w:pPr>
      <w:r w:rsidRPr="00BB4775">
        <w:rPr>
          <w:rFonts w:ascii="Tahoma" w:hAnsi="Tahoma" w:cs="Tahoma"/>
          <w:b/>
          <w:bCs/>
        </w:rPr>
        <w:t>Safeguard:</w:t>
      </w:r>
      <w:r w:rsidRPr="00BB4775">
        <w:rPr>
          <w:rFonts w:ascii="Tahoma" w:hAnsi="Tahoma" w:cs="Tahoma"/>
        </w:rPr>
        <w:t> If a word makes you feel </w:t>
      </w:r>
      <w:r w:rsidRPr="00BB4775">
        <w:rPr>
          <w:rFonts w:ascii="Tahoma" w:hAnsi="Tahoma" w:cs="Tahoma"/>
          <w:i/>
          <w:iCs/>
        </w:rPr>
        <w:t>special</w:t>
      </w:r>
      <w:r w:rsidRPr="00BB4775">
        <w:rPr>
          <w:rFonts w:ascii="Tahoma" w:hAnsi="Tahoma" w:cs="Tahoma"/>
        </w:rPr>
        <w:t> and </w:t>
      </w:r>
      <w:r w:rsidRPr="00BB4775">
        <w:rPr>
          <w:rFonts w:ascii="Tahoma" w:hAnsi="Tahoma" w:cs="Tahoma"/>
          <w:i/>
          <w:iCs/>
        </w:rPr>
        <w:t>exempt</w:t>
      </w:r>
      <w:r w:rsidRPr="00BB4775">
        <w:rPr>
          <w:rFonts w:ascii="Tahoma" w:hAnsi="Tahoma" w:cs="Tahoma"/>
        </w:rPr>
        <w:t> from God's normal process of growth, reject it.</w:t>
      </w:r>
    </w:p>
    <w:p w:rsidR="00BB4775" w:rsidRDefault="00BB4775" w:rsidP="00BB4775">
      <w:pPr>
        <w:spacing w:after="0" w:line="360" w:lineRule="auto"/>
        <w:ind w:firstLine="720"/>
        <w:jc w:val="both"/>
        <w:rPr>
          <w:rFonts w:ascii="Tahoma" w:hAnsi="Tahoma" w:cs="Tahoma"/>
        </w:rPr>
      </w:pPr>
    </w:p>
    <w:p w:rsidR="00BB4775" w:rsidRPr="00BB4775" w:rsidRDefault="00BB4775" w:rsidP="00BB4775">
      <w:pPr>
        <w:spacing w:after="0" w:line="360" w:lineRule="auto"/>
        <w:ind w:firstLine="720"/>
        <w:jc w:val="center"/>
        <w:rPr>
          <w:rFonts w:ascii="Tahoma" w:hAnsi="Tahoma" w:cs="Tahoma"/>
          <w:b/>
          <w:bCs/>
        </w:rPr>
      </w:pPr>
      <w:r w:rsidRPr="00BB4775">
        <w:rPr>
          <w:rFonts w:ascii="Tahoma" w:hAnsi="Tahoma" w:cs="Tahoma"/>
          <w:b/>
          <w:bCs/>
        </w:rPr>
        <w:t>MODULE 4: EXERCISING AUTHORITY IN DELIVERANCE &amp; SPIRITUAL WARFARE</w:t>
      </w:r>
    </w:p>
    <w:p w:rsidR="00BB4775" w:rsidRPr="00BB4775" w:rsidRDefault="00BB4775" w:rsidP="00BB4775">
      <w:pPr>
        <w:spacing w:after="0" w:line="360" w:lineRule="auto"/>
        <w:jc w:val="both"/>
        <w:rPr>
          <w:rFonts w:ascii="Tahoma" w:hAnsi="Tahoma" w:cs="Tahoma"/>
          <w:b/>
          <w:bCs/>
        </w:rPr>
      </w:pPr>
      <w:r w:rsidRPr="00BB4775">
        <w:rPr>
          <w:rFonts w:ascii="Tahoma" w:hAnsi="Tahoma" w:cs="Tahoma"/>
          <w:b/>
          <w:bCs/>
        </w:rPr>
        <w:t>4.1 Power vs. Authority – The Critical Difference</w:t>
      </w:r>
    </w:p>
    <w:p w:rsidR="00BB4775" w:rsidRPr="00BB4775" w:rsidRDefault="00BB4775" w:rsidP="00BB4775">
      <w:pPr>
        <w:numPr>
          <w:ilvl w:val="0"/>
          <w:numId w:val="11"/>
        </w:numPr>
        <w:spacing w:after="0" w:line="360" w:lineRule="auto"/>
        <w:jc w:val="both"/>
        <w:rPr>
          <w:rFonts w:ascii="Tahoma" w:hAnsi="Tahoma" w:cs="Tahoma"/>
        </w:rPr>
      </w:pPr>
      <w:r w:rsidRPr="00BB4775">
        <w:rPr>
          <w:rFonts w:ascii="Tahoma" w:hAnsi="Tahoma" w:cs="Tahoma"/>
          <w:b/>
          <w:bCs/>
        </w:rPr>
        <w:t>Power (</w:t>
      </w:r>
      <w:proofErr w:type="spellStart"/>
      <w:r w:rsidRPr="00BB4775">
        <w:rPr>
          <w:rFonts w:ascii="Tahoma" w:hAnsi="Tahoma" w:cs="Tahoma"/>
          <w:b/>
          <w:bCs/>
        </w:rPr>
        <w:t>Dunamis</w:t>
      </w:r>
      <w:proofErr w:type="spellEnd"/>
      <w:r w:rsidRPr="00BB4775">
        <w:rPr>
          <w:rFonts w:ascii="Tahoma" w:hAnsi="Tahoma" w:cs="Tahoma"/>
          <w:b/>
          <w:bCs/>
        </w:rPr>
        <w:t>):</w:t>
      </w:r>
      <w:r w:rsidRPr="00BB4775">
        <w:rPr>
          <w:rFonts w:ascii="Tahoma" w:hAnsi="Tahoma" w:cs="Tahoma"/>
        </w:rPr>
        <w:t> Raw, explosive force. Demons have power (Luke 10:19 says they have "all the power of the enemy").</w:t>
      </w:r>
    </w:p>
    <w:p w:rsidR="00BB4775" w:rsidRPr="00BB4775" w:rsidRDefault="00BB4775" w:rsidP="00BB4775">
      <w:pPr>
        <w:numPr>
          <w:ilvl w:val="0"/>
          <w:numId w:val="11"/>
        </w:numPr>
        <w:spacing w:after="0" w:line="360" w:lineRule="auto"/>
        <w:jc w:val="both"/>
        <w:rPr>
          <w:rFonts w:ascii="Tahoma" w:hAnsi="Tahoma" w:cs="Tahoma"/>
        </w:rPr>
      </w:pPr>
      <w:r w:rsidRPr="00BB4775">
        <w:rPr>
          <w:rFonts w:ascii="Tahoma" w:hAnsi="Tahoma" w:cs="Tahoma"/>
          <w:b/>
          <w:bCs/>
        </w:rPr>
        <w:t>Authority (</w:t>
      </w:r>
      <w:proofErr w:type="spellStart"/>
      <w:r w:rsidRPr="00BB4775">
        <w:rPr>
          <w:rFonts w:ascii="Tahoma" w:hAnsi="Tahoma" w:cs="Tahoma"/>
          <w:b/>
          <w:bCs/>
        </w:rPr>
        <w:t>Exousia</w:t>
      </w:r>
      <w:proofErr w:type="spellEnd"/>
      <w:r w:rsidRPr="00BB4775">
        <w:rPr>
          <w:rFonts w:ascii="Tahoma" w:hAnsi="Tahoma" w:cs="Tahoma"/>
          <w:b/>
          <w:bCs/>
        </w:rPr>
        <w:t>):</w:t>
      </w:r>
      <w:r w:rsidRPr="00BB4775">
        <w:rPr>
          <w:rFonts w:ascii="Tahoma" w:hAnsi="Tahoma" w:cs="Tahoma"/>
        </w:rPr>
        <w:t> Legal delegated right. You have authority because you are seated with Christ in heavenly places (Ephesians 2:6).</w:t>
      </w:r>
    </w:p>
    <w:p w:rsidR="00BB4775" w:rsidRPr="00BB4775" w:rsidRDefault="00BB4775" w:rsidP="00BB4775">
      <w:pPr>
        <w:numPr>
          <w:ilvl w:val="0"/>
          <w:numId w:val="11"/>
        </w:numPr>
        <w:spacing w:after="0" w:line="360" w:lineRule="auto"/>
        <w:jc w:val="both"/>
        <w:rPr>
          <w:rFonts w:ascii="Tahoma" w:hAnsi="Tahoma" w:cs="Tahoma"/>
        </w:rPr>
      </w:pPr>
      <w:r w:rsidRPr="00BB4775">
        <w:rPr>
          <w:rFonts w:ascii="Tahoma" w:hAnsi="Tahoma" w:cs="Tahoma"/>
          <w:b/>
          <w:bCs/>
        </w:rPr>
        <w:t>Illustration:</w:t>
      </w:r>
      <w:r w:rsidRPr="00BB4775">
        <w:rPr>
          <w:rFonts w:ascii="Tahoma" w:hAnsi="Tahoma" w:cs="Tahoma"/>
        </w:rPr>
        <w:t> A traffic police officer has </w:t>
      </w:r>
      <w:r w:rsidRPr="00BB4775">
        <w:rPr>
          <w:rFonts w:ascii="Tahoma" w:hAnsi="Tahoma" w:cs="Tahoma"/>
          <w:i/>
          <w:iCs/>
        </w:rPr>
        <w:t>authority</w:t>
      </w:r>
      <w:r w:rsidRPr="00BB4775">
        <w:rPr>
          <w:rFonts w:ascii="Tahoma" w:hAnsi="Tahoma" w:cs="Tahoma"/>
        </w:rPr>
        <w:t> to stop a speeding truck. The truck has </w:t>
      </w:r>
      <w:r w:rsidRPr="00BB4775">
        <w:rPr>
          <w:rFonts w:ascii="Tahoma" w:hAnsi="Tahoma" w:cs="Tahoma"/>
          <w:i/>
          <w:iCs/>
        </w:rPr>
        <w:t>power</w:t>
      </w:r>
      <w:r w:rsidRPr="00BB4775">
        <w:rPr>
          <w:rFonts w:ascii="Tahoma" w:hAnsi="Tahoma" w:cs="Tahoma"/>
        </w:rPr>
        <w:t> (engine). The officer stops the truck not because he is stronger, but because the government gave him a badge. Your "badge" is the Name of Jesus and the Blood of the Lamb.</w:t>
      </w:r>
    </w:p>
    <w:p w:rsidR="00BB4775" w:rsidRPr="00BB4775" w:rsidRDefault="00BB4775" w:rsidP="00BB4775">
      <w:pPr>
        <w:spacing w:after="0" w:line="360" w:lineRule="auto"/>
        <w:jc w:val="both"/>
        <w:rPr>
          <w:rFonts w:ascii="Tahoma" w:hAnsi="Tahoma" w:cs="Tahoma"/>
          <w:b/>
          <w:bCs/>
        </w:rPr>
      </w:pPr>
      <w:r w:rsidRPr="00BB4775">
        <w:rPr>
          <w:rFonts w:ascii="Tahoma" w:hAnsi="Tahoma" w:cs="Tahoma"/>
          <w:b/>
          <w:bCs/>
        </w:rPr>
        <w:t>4.2 The Three Levels of Spiritual Conflict</w:t>
      </w:r>
    </w:p>
    <w:tbl>
      <w:tblPr>
        <w:tblStyle w:val="TableGrid"/>
        <w:tblW w:w="0" w:type="auto"/>
        <w:tblLook w:val="04A0"/>
      </w:tblPr>
      <w:tblGrid>
        <w:gridCol w:w="1008"/>
        <w:gridCol w:w="1530"/>
        <w:gridCol w:w="3420"/>
        <w:gridCol w:w="4004"/>
      </w:tblGrid>
      <w:tr w:rsidR="00BB4775" w:rsidRPr="00BB4775" w:rsidTr="00BB4775">
        <w:tc>
          <w:tcPr>
            <w:tcW w:w="1008" w:type="dxa"/>
            <w:hideMark/>
          </w:tcPr>
          <w:p w:rsidR="00BB4775" w:rsidRPr="00BB4775" w:rsidRDefault="00BB4775" w:rsidP="00BB4775">
            <w:pPr>
              <w:spacing w:line="360" w:lineRule="auto"/>
              <w:jc w:val="both"/>
              <w:rPr>
                <w:rFonts w:ascii="Tahoma" w:hAnsi="Tahoma" w:cs="Tahoma"/>
                <w:b/>
                <w:bCs/>
              </w:rPr>
            </w:pPr>
            <w:r w:rsidRPr="00BB4775">
              <w:rPr>
                <w:rFonts w:ascii="Tahoma" w:hAnsi="Tahoma" w:cs="Tahoma"/>
                <w:b/>
                <w:bCs/>
              </w:rPr>
              <w:t>Level</w:t>
            </w:r>
          </w:p>
        </w:tc>
        <w:tc>
          <w:tcPr>
            <w:tcW w:w="1530" w:type="dxa"/>
            <w:hideMark/>
          </w:tcPr>
          <w:p w:rsidR="00BB4775" w:rsidRPr="00BB4775" w:rsidRDefault="00BB4775" w:rsidP="00BB4775">
            <w:pPr>
              <w:spacing w:line="360" w:lineRule="auto"/>
              <w:jc w:val="both"/>
              <w:rPr>
                <w:rFonts w:ascii="Tahoma" w:hAnsi="Tahoma" w:cs="Tahoma"/>
                <w:b/>
                <w:bCs/>
              </w:rPr>
            </w:pPr>
            <w:r w:rsidRPr="00BB4775">
              <w:rPr>
                <w:rFonts w:ascii="Tahoma" w:hAnsi="Tahoma" w:cs="Tahoma"/>
                <w:b/>
                <w:bCs/>
              </w:rPr>
              <w:t>Name</w:t>
            </w:r>
          </w:p>
        </w:tc>
        <w:tc>
          <w:tcPr>
            <w:tcW w:w="3420" w:type="dxa"/>
            <w:hideMark/>
          </w:tcPr>
          <w:p w:rsidR="00BB4775" w:rsidRPr="00BB4775" w:rsidRDefault="00BB4775" w:rsidP="00BB4775">
            <w:pPr>
              <w:spacing w:line="360" w:lineRule="auto"/>
              <w:jc w:val="both"/>
              <w:rPr>
                <w:rFonts w:ascii="Tahoma" w:hAnsi="Tahoma" w:cs="Tahoma"/>
                <w:b/>
                <w:bCs/>
              </w:rPr>
            </w:pPr>
            <w:r w:rsidRPr="00BB4775">
              <w:rPr>
                <w:rFonts w:ascii="Tahoma" w:hAnsi="Tahoma" w:cs="Tahoma"/>
                <w:b/>
                <w:bCs/>
              </w:rPr>
              <w:t>Description</w:t>
            </w:r>
          </w:p>
        </w:tc>
        <w:tc>
          <w:tcPr>
            <w:tcW w:w="4004" w:type="dxa"/>
            <w:hideMark/>
          </w:tcPr>
          <w:p w:rsidR="00BB4775" w:rsidRPr="00BB4775" w:rsidRDefault="00BB4775" w:rsidP="00BB4775">
            <w:pPr>
              <w:spacing w:line="360" w:lineRule="auto"/>
              <w:jc w:val="both"/>
              <w:rPr>
                <w:rFonts w:ascii="Tahoma" w:hAnsi="Tahoma" w:cs="Tahoma"/>
                <w:b/>
                <w:bCs/>
              </w:rPr>
            </w:pPr>
            <w:r w:rsidRPr="00BB4775">
              <w:rPr>
                <w:rFonts w:ascii="Tahoma" w:hAnsi="Tahoma" w:cs="Tahoma"/>
                <w:b/>
                <w:bCs/>
              </w:rPr>
              <w:t>Ministry Response</w:t>
            </w:r>
          </w:p>
        </w:tc>
      </w:tr>
      <w:tr w:rsidR="00BB4775" w:rsidRPr="00BB4775" w:rsidTr="00BB4775">
        <w:tc>
          <w:tcPr>
            <w:tcW w:w="1008" w:type="dxa"/>
            <w:hideMark/>
          </w:tcPr>
          <w:p w:rsidR="00BB4775" w:rsidRPr="00BB4775" w:rsidRDefault="00BB4775" w:rsidP="00BB4775">
            <w:pPr>
              <w:spacing w:line="360" w:lineRule="auto"/>
              <w:jc w:val="both"/>
              <w:rPr>
                <w:rFonts w:ascii="Tahoma" w:hAnsi="Tahoma" w:cs="Tahoma"/>
              </w:rPr>
            </w:pPr>
            <w:r w:rsidRPr="00BB4775">
              <w:rPr>
                <w:rFonts w:ascii="Tahoma" w:hAnsi="Tahoma" w:cs="Tahoma"/>
                <w:b/>
                <w:bCs/>
              </w:rPr>
              <w:t>Level 1</w:t>
            </w:r>
          </w:p>
        </w:tc>
        <w:tc>
          <w:tcPr>
            <w:tcW w:w="1530" w:type="dxa"/>
            <w:hideMark/>
          </w:tcPr>
          <w:p w:rsidR="00BB4775" w:rsidRPr="00BB4775" w:rsidRDefault="00BB4775" w:rsidP="00BB4775">
            <w:pPr>
              <w:spacing w:line="360" w:lineRule="auto"/>
              <w:jc w:val="both"/>
              <w:rPr>
                <w:rFonts w:ascii="Tahoma" w:hAnsi="Tahoma" w:cs="Tahoma"/>
              </w:rPr>
            </w:pPr>
            <w:r w:rsidRPr="00BB4775">
              <w:rPr>
                <w:rFonts w:ascii="Tahoma" w:hAnsi="Tahoma" w:cs="Tahoma"/>
              </w:rPr>
              <w:t>The Flesh / World</w:t>
            </w:r>
          </w:p>
        </w:tc>
        <w:tc>
          <w:tcPr>
            <w:tcW w:w="3420" w:type="dxa"/>
            <w:hideMark/>
          </w:tcPr>
          <w:p w:rsidR="00BB4775" w:rsidRPr="00BB4775" w:rsidRDefault="00BB4775" w:rsidP="00BB4775">
            <w:pPr>
              <w:spacing w:line="360" w:lineRule="auto"/>
              <w:jc w:val="both"/>
              <w:rPr>
                <w:rFonts w:ascii="Tahoma" w:hAnsi="Tahoma" w:cs="Tahoma"/>
              </w:rPr>
            </w:pPr>
            <w:r w:rsidRPr="00BB4775">
              <w:rPr>
                <w:rFonts w:ascii="Tahoma" w:hAnsi="Tahoma" w:cs="Tahoma"/>
              </w:rPr>
              <w:t>Addictions, bad habits, lust, gluttony. (Galatians 5:19-21)</w:t>
            </w:r>
          </w:p>
        </w:tc>
        <w:tc>
          <w:tcPr>
            <w:tcW w:w="4004" w:type="dxa"/>
            <w:hideMark/>
          </w:tcPr>
          <w:p w:rsidR="00BB4775" w:rsidRPr="00BB4775" w:rsidRDefault="00BB4775" w:rsidP="00BB4775">
            <w:pPr>
              <w:spacing w:line="360" w:lineRule="auto"/>
              <w:jc w:val="both"/>
              <w:rPr>
                <w:rFonts w:ascii="Tahoma" w:hAnsi="Tahoma" w:cs="Tahoma"/>
              </w:rPr>
            </w:pPr>
            <w:r w:rsidRPr="00BB4775">
              <w:rPr>
                <w:rFonts w:ascii="Tahoma" w:hAnsi="Tahoma" w:cs="Tahoma"/>
                <w:b/>
                <w:bCs/>
              </w:rPr>
              <w:t>Discipleship.</w:t>
            </w:r>
            <w:r w:rsidRPr="00BB4775">
              <w:rPr>
                <w:rFonts w:ascii="Tahoma" w:hAnsi="Tahoma" w:cs="Tahoma"/>
              </w:rPr>
              <w:t> You cannot cast out something the person must crucify. Teach them to die daily.</w:t>
            </w:r>
          </w:p>
        </w:tc>
      </w:tr>
      <w:tr w:rsidR="00BB4775" w:rsidRPr="00BB4775" w:rsidTr="00BB4775">
        <w:tc>
          <w:tcPr>
            <w:tcW w:w="1008" w:type="dxa"/>
            <w:hideMark/>
          </w:tcPr>
          <w:p w:rsidR="00BB4775" w:rsidRPr="00BB4775" w:rsidRDefault="00BB4775" w:rsidP="00BB4775">
            <w:pPr>
              <w:spacing w:line="360" w:lineRule="auto"/>
              <w:jc w:val="both"/>
              <w:rPr>
                <w:rFonts w:ascii="Tahoma" w:hAnsi="Tahoma" w:cs="Tahoma"/>
              </w:rPr>
            </w:pPr>
            <w:r w:rsidRPr="00BB4775">
              <w:rPr>
                <w:rFonts w:ascii="Tahoma" w:hAnsi="Tahoma" w:cs="Tahoma"/>
                <w:b/>
                <w:bCs/>
              </w:rPr>
              <w:t>Level 2</w:t>
            </w:r>
          </w:p>
        </w:tc>
        <w:tc>
          <w:tcPr>
            <w:tcW w:w="1530" w:type="dxa"/>
            <w:hideMark/>
          </w:tcPr>
          <w:p w:rsidR="00BB4775" w:rsidRPr="00BB4775" w:rsidRDefault="00BB4775" w:rsidP="00BB4775">
            <w:pPr>
              <w:spacing w:line="360" w:lineRule="auto"/>
              <w:jc w:val="both"/>
              <w:rPr>
                <w:rFonts w:ascii="Tahoma" w:hAnsi="Tahoma" w:cs="Tahoma"/>
              </w:rPr>
            </w:pPr>
            <w:r w:rsidRPr="00BB4775">
              <w:rPr>
                <w:rFonts w:ascii="Tahoma" w:hAnsi="Tahoma" w:cs="Tahoma"/>
              </w:rPr>
              <w:t>Oppression</w:t>
            </w:r>
          </w:p>
        </w:tc>
        <w:tc>
          <w:tcPr>
            <w:tcW w:w="3420" w:type="dxa"/>
            <w:hideMark/>
          </w:tcPr>
          <w:p w:rsidR="00BB4775" w:rsidRPr="00BB4775" w:rsidRDefault="00BB4775" w:rsidP="00BB4775">
            <w:pPr>
              <w:spacing w:line="360" w:lineRule="auto"/>
              <w:jc w:val="both"/>
              <w:rPr>
                <w:rFonts w:ascii="Tahoma" w:hAnsi="Tahoma" w:cs="Tahoma"/>
              </w:rPr>
            </w:pPr>
            <w:r w:rsidRPr="00BB4775">
              <w:rPr>
                <w:rFonts w:ascii="Tahoma" w:hAnsi="Tahoma" w:cs="Tahoma"/>
              </w:rPr>
              <w:t xml:space="preserve">External heaviness, depression, fear, suicidal thoughts that </w:t>
            </w:r>
            <w:r w:rsidRPr="00BB4775">
              <w:rPr>
                <w:rFonts w:ascii="Tahoma" w:hAnsi="Tahoma" w:cs="Tahoma"/>
              </w:rPr>
              <w:lastRenderedPageBreak/>
              <w:t>come </w:t>
            </w:r>
            <w:r w:rsidRPr="00BB4775">
              <w:rPr>
                <w:rFonts w:ascii="Tahoma" w:hAnsi="Tahoma" w:cs="Tahoma"/>
                <w:i/>
                <w:iCs/>
              </w:rPr>
              <w:t>upon</w:t>
            </w:r>
            <w:r w:rsidRPr="00BB4775">
              <w:rPr>
                <w:rFonts w:ascii="Tahoma" w:hAnsi="Tahoma" w:cs="Tahoma"/>
              </w:rPr>
              <w:t> a person. (1 Sam 16:14 – Spirit from God troubled Saul)</w:t>
            </w:r>
          </w:p>
        </w:tc>
        <w:tc>
          <w:tcPr>
            <w:tcW w:w="4004" w:type="dxa"/>
            <w:hideMark/>
          </w:tcPr>
          <w:p w:rsidR="00BB4775" w:rsidRDefault="00BB4775" w:rsidP="00BB4775">
            <w:pPr>
              <w:spacing w:line="360" w:lineRule="auto"/>
              <w:jc w:val="both"/>
              <w:rPr>
                <w:rFonts w:ascii="Tahoma" w:hAnsi="Tahoma" w:cs="Tahoma"/>
              </w:rPr>
            </w:pPr>
            <w:r w:rsidRPr="00BB4775">
              <w:rPr>
                <w:rFonts w:ascii="Tahoma" w:hAnsi="Tahoma" w:cs="Tahoma"/>
                <w:b/>
                <w:bCs/>
              </w:rPr>
              <w:lastRenderedPageBreak/>
              <w:t>Intercession &amp; Soaking Prayer.</w:t>
            </w:r>
            <w:r w:rsidRPr="00BB4775">
              <w:rPr>
                <w:rFonts w:ascii="Tahoma" w:hAnsi="Tahoma" w:cs="Tahoma"/>
              </w:rPr>
              <w:t> </w:t>
            </w:r>
          </w:p>
          <w:p w:rsidR="00BB4775" w:rsidRPr="00BB4775" w:rsidRDefault="00BB4775" w:rsidP="00BB4775">
            <w:pPr>
              <w:spacing w:line="360" w:lineRule="auto"/>
              <w:jc w:val="both"/>
              <w:rPr>
                <w:rFonts w:ascii="Tahoma" w:hAnsi="Tahoma" w:cs="Tahoma"/>
              </w:rPr>
            </w:pPr>
            <w:r w:rsidRPr="00BB4775">
              <w:rPr>
                <w:rFonts w:ascii="Tahoma" w:hAnsi="Tahoma" w:cs="Tahoma"/>
              </w:rPr>
              <w:t xml:space="preserve">Anoint with oil. Pray for peace. </w:t>
            </w:r>
            <w:r w:rsidRPr="00BB4775">
              <w:rPr>
                <w:rFonts w:ascii="Tahoma" w:hAnsi="Tahoma" w:cs="Tahoma"/>
              </w:rPr>
              <w:lastRenderedPageBreak/>
              <w:t>Command the heavy spirit to lift off.</w:t>
            </w:r>
          </w:p>
        </w:tc>
      </w:tr>
      <w:tr w:rsidR="00BB4775" w:rsidRPr="00BB4775" w:rsidTr="00BB4775">
        <w:tc>
          <w:tcPr>
            <w:tcW w:w="1008" w:type="dxa"/>
            <w:hideMark/>
          </w:tcPr>
          <w:p w:rsidR="00BB4775" w:rsidRPr="00BB4775" w:rsidRDefault="00BB4775" w:rsidP="00BB4775">
            <w:pPr>
              <w:spacing w:line="360" w:lineRule="auto"/>
              <w:jc w:val="both"/>
              <w:rPr>
                <w:rFonts w:ascii="Tahoma" w:hAnsi="Tahoma" w:cs="Tahoma"/>
              </w:rPr>
            </w:pPr>
            <w:r w:rsidRPr="00BB4775">
              <w:rPr>
                <w:rFonts w:ascii="Tahoma" w:hAnsi="Tahoma" w:cs="Tahoma"/>
                <w:b/>
                <w:bCs/>
              </w:rPr>
              <w:lastRenderedPageBreak/>
              <w:t>Level 3</w:t>
            </w:r>
          </w:p>
        </w:tc>
        <w:tc>
          <w:tcPr>
            <w:tcW w:w="1530" w:type="dxa"/>
            <w:hideMark/>
          </w:tcPr>
          <w:p w:rsidR="00BB4775" w:rsidRPr="00BB4775" w:rsidRDefault="00BB4775" w:rsidP="00BB4775">
            <w:pPr>
              <w:spacing w:line="360" w:lineRule="auto"/>
              <w:jc w:val="both"/>
              <w:rPr>
                <w:rFonts w:ascii="Tahoma" w:hAnsi="Tahoma" w:cs="Tahoma"/>
              </w:rPr>
            </w:pPr>
            <w:r w:rsidRPr="00BB4775">
              <w:rPr>
                <w:rFonts w:ascii="Tahoma" w:hAnsi="Tahoma" w:cs="Tahoma"/>
              </w:rPr>
              <w:t>Infestation / Possession</w:t>
            </w:r>
          </w:p>
        </w:tc>
        <w:tc>
          <w:tcPr>
            <w:tcW w:w="3420" w:type="dxa"/>
            <w:hideMark/>
          </w:tcPr>
          <w:p w:rsidR="00BB4775" w:rsidRPr="00BB4775" w:rsidRDefault="00BB4775" w:rsidP="00BB4775">
            <w:pPr>
              <w:spacing w:line="360" w:lineRule="auto"/>
              <w:jc w:val="both"/>
              <w:rPr>
                <w:rFonts w:ascii="Tahoma" w:hAnsi="Tahoma" w:cs="Tahoma"/>
              </w:rPr>
            </w:pPr>
            <w:r w:rsidRPr="00BB4775">
              <w:rPr>
                <w:rFonts w:ascii="Tahoma" w:hAnsi="Tahoma" w:cs="Tahoma"/>
              </w:rPr>
              <w:t>The demon is </w:t>
            </w:r>
            <w:r w:rsidRPr="00BB4775">
              <w:rPr>
                <w:rFonts w:ascii="Tahoma" w:hAnsi="Tahoma" w:cs="Tahoma"/>
                <w:i/>
                <w:iCs/>
              </w:rPr>
              <w:t>inside</w:t>
            </w:r>
            <w:r w:rsidRPr="00BB4775">
              <w:rPr>
                <w:rFonts w:ascii="Tahoma" w:hAnsi="Tahoma" w:cs="Tahoma"/>
              </w:rPr>
              <w:t xml:space="preserve"> the person, controlling their faculties. They manifest physically (growling, convulsing, </w:t>
            </w:r>
            <w:proofErr w:type="gramStart"/>
            <w:r w:rsidRPr="00BB4775">
              <w:rPr>
                <w:rFonts w:ascii="Tahoma" w:hAnsi="Tahoma" w:cs="Tahoma"/>
              </w:rPr>
              <w:t>supernatural</w:t>
            </w:r>
            <w:proofErr w:type="gramEnd"/>
            <w:r w:rsidRPr="00BB4775">
              <w:rPr>
                <w:rFonts w:ascii="Tahoma" w:hAnsi="Tahoma" w:cs="Tahoma"/>
              </w:rPr>
              <w:t xml:space="preserve"> strength). (Mark 1:23-26)</w:t>
            </w:r>
          </w:p>
        </w:tc>
        <w:tc>
          <w:tcPr>
            <w:tcW w:w="4004" w:type="dxa"/>
            <w:hideMark/>
          </w:tcPr>
          <w:p w:rsidR="00BB4775" w:rsidRDefault="00BB4775" w:rsidP="00BB4775">
            <w:pPr>
              <w:spacing w:line="360" w:lineRule="auto"/>
              <w:jc w:val="both"/>
              <w:rPr>
                <w:rFonts w:ascii="Tahoma" w:hAnsi="Tahoma" w:cs="Tahoma"/>
              </w:rPr>
            </w:pPr>
            <w:r w:rsidRPr="00BB4775">
              <w:rPr>
                <w:rFonts w:ascii="Tahoma" w:hAnsi="Tahoma" w:cs="Tahoma"/>
                <w:b/>
                <w:bCs/>
              </w:rPr>
              <w:t>Direct Command Authority.</w:t>
            </w:r>
            <w:r w:rsidRPr="00BB4775">
              <w:rPr>
                <w:rFonts w:ascii="Tahoma" w:hAnsi="Tahoma" w:cs="Tahoma"/>
              </w:rPr>
              <w:t> </w:t>
            </w:r>
          </w:p>
          <w:p w:rsidR="00BB4775" w:rsidRPr="00BB4775" w:rsidRDefault="00BB4775" w:rsidP="00BB4775">
            <w:pPr>
              <w:spacing w:line="360" w:lineRule="auto"/>
              <w:jc w:val="both"/>
              <w:rPr>
                <w:rFonts w:ascii="Tahoma" w:hAnsi="Tahoma" w:cs="Tahoma"/>
              </w:rPr>
            </w:pPr>
            <w:r w:rsidRPr="00BB4775">
              <w:rPr>
                <w:rFonts w:ascii="Tahoma" w:hAnsi="Tahoma" w:cs="Tahoma"/>
              </w:rPr>
              <w:t>Command the spirit to come out </w:t>
            </w:r>
            <w:r w:rsidRPr="00BB4775">
              <w:rPr>
                <w:rFonts w:ascii="Tahoma" w:hAnsi="Tahoma" w:cs="Tahoma"/>
                <w:i/>
                <w:iCs/>
              </w:rPr>
              <w:t>in Jesus' Name</w:t>
            </w:r>
            <w:r w:rsidRPr="00BB4775">
              <w:rPr>
                <w:rFonts w:ascii="Tahoma" w:hAnsi="Tahoma" w:cs="Tahoma"/>
              </w:rPr>
              <w:t>. Do not dialogue. Do not argue. Simply command.</w:t>
            </w:r>
          </w:p>
        </w:tc>
      </w:tr>
    </w:tbl>
    <w:p w:rsidR="00BB4775" w:rsidRDefault="00BB4775" w:rsidP="00BB4775">
      <w:pPr>
        <w:spacing w:after="0" w:line="360" w:lineRule="auto"/>
        <w:jc w:val="both"/>
        <w:rPr>
          <w:rFonts w:ascii="Tahoma" w:hAnsi="Tahoma" w:cs="Tahoma"/>
          <w:b/>
          <w:bCs/>
        </w:rPr>
      </w:pPr>
    </w:p>
    <w:p w:rsidR="00BB4775" w:rsidRPr="00BB4775" w:rsidRDefault="00BB4775" w:rsidP="00BB4775">
      <w:pPr>
        <w:spacing w:after="0" w:line="360" w:lineRule="auto"/>
        <w:jc w:val="both"/>
        <w:rPr>
          <w:rFonts w:ascii="Tahoma" w:hAnsi="Tahoma" w:cs="Tahoma"/>
          <w:b/>
          <w:bCs/>
        </w:rPr>
      </w:pPr>
      <w:r w:rsidRPr="00BB4775">
        <w:rPr>
          <w:rFonts w:ascii="Tahoma" w:hAnsi="Tahoma" w:cs="Tahoma"/>
          <w:b/>
          <w:bCs/>
        </w:rPr>
        <w:t>4.3 The Protocol for Deliverance Ministry (A Safe Model)</w:t>
      </w:r>
    </w:p>
    <w:p w:rsidR="00BB4775" w:rsidRPr="00BB4775" w:rsidRDefault="00BB4775" w:rsidP="00BB4775">
      <w:pPr>
        <w:numPr>
          <w:ilvl w:val="0"/>
          <w:numId w:val="12"/>
        </w:numPr>
        <w:spacing w:after="0" w:line="360" w:lineRule="auto"/>
        <w:jc w:val="both"/>
        <w:rPr>
          <w:rFonts w:ascii="Tahoma" w:hAnsi="Tahoma" w:cs="Tahoma"/>
        </w:rPr>
      </w:pPr>
      <w:r w:rsidRPr="00BB4775">
        <w:rPr>
          <w:rFonts w:ascii="Tahoma" w:hAnsi="Tahoma" w:cs="Tahoma"/>
          <w:b/>
          <w:bCs/>
        </w:rPr>
        <w:t>Interview:</w:t>
      </w:r>
      <w:r w:rsidRPr="00BB4775">
        <w:rPr>
          <w:rFonts w:ascii="Tahoma" w:hAnsi="Tahoma" w:cs="Tahoma"/>
        </w:rPr>
        <w:t> Ask the person about their history. Do not assume every problem is a demon. Rule out medical and psychological issues.</w:t>
      </w:r>
    </w:p>
    <w:p w:rsidR="00BB4775" w:rsidRPr="00BB4775" w:rsidRDefault="00BB4775" w:rsidP="00BB4775">
      <w:pPr>
        <w:numPr>
          <w:ilvl w:val="0"/>
          <w:numId w:val="12"/>
        </w:numPr>
        <w:spacing w:after="0" w:line="360" w:lineRule="auto"/>
        <w:jc w:val="both"/>
        <w:rPr>
          <w:rFonts w:ascii="Tahoma" w:hAnsi="Tahoma" w:cs="Tahoma"/>
        </w:rPr>
      </w:pPr>
      <w:r w:rsidRPr="00BB4775">
        <w:rPr>
          <w:rFonts w:ascii="Tahoma" w:hAnsi="Tahoma" w:cs="Tahoma"/>
          <w:b/>
          <w:bCs/>
        </w:rPr>
        <w:t>Repentance:</w:t>
      </w:r>
      <w:r w:rsidRPr="00BB4775">
        <w:rPr>
          <w:rFonts w:ascii="Tahoma" w:hAnsi="Tahoma" w:cs="Tahoma"/>
        </w:rPr>
        <w:t> Lead the person to renounce any sin or occult involvement that gave the demon legal ground (Deuteronomy 18:9-14). The "root" must be cut.</w:t>
      </w:r>
    </w:p>
    <w:p w:rsidR="00BB4775" w:rsidRPr="00BB4775" w:rsidRDefault="00BB4775" w:rsidP="00BB4775">
      <w:pPr>
        <w:numPr>
          <w:ilvl w:val="0"/>
          <w:numId w:val="12"/>
        </w:numPr>
        <w:spacing w:after="0" w:line="360" w:lineRule="auto"/>
        <w:jc w:val="both"/>
        <w:rPr>
          <w:rFonts w:ascii="Tahoma" w:hAnsi="Tahoma" w:cs="Tahoma"/>
        </w:rPr>
      </w:pPr>
      <w:r w:rsidRPr="00BB4775">
        <w:rPr>
          <w:rFonts w:ascii="Tahoma" w:hAnsi="Tahoma" w:cs="Tahoma"/>
          <w:b/>
          <w:bCs/>
        </w:rPr>
        <w:t>Command:</w:t>
      </w:r>
      <w:r w:rsidRPr="00BB4775">
        <w:rPr>
          <w:rFonts w:ascii="Tahoma" w:hAnsi="Tahoma" w:cs="Tahoma"/>
        </w:rPr>
        <w:t> With quiet, bold faith, say: </w:t>
      </w:r>
      <w:r w:rsidRPr="00BB4775">
        <w:rPr>
          <w:rFonts w:ascii="Tahoma" w:hAnsi="Tahoma" w:cs="Tahoma"/>
          <w:i/>
          <w:iCs/>
        </w:rPr>
        <w:t>"In the Name of Jesus Christ, I command the spirit of [X] to leave this person now."</w:t>
      </w:r>
      <w:r w:rsidRPr="00BB4775">
        <w:rPr>
          <w:rFonts w:ascii="Tahoma" w:hAnsi="Tahoma" w:cs="Tahoma"/>
        </w:rPr>
        <w:t> Speak to the spirit, not the person.</w:t>
      </w:r>
    </w:p>
    <w:p w:rsidR="00BB4775" w:rsidRPr="00BB4775" w:rsidRDefault="00BB4775" w:rsidP="00BB4775">
      <w:pPr>
        <w:numPr>
          <w:ilvl w:val="0"/>
          <w:numId w:val="12"/>
        </w:numPr>
        <w:spacing w:after="0" w:line="360" w:lineRule="auto"/>
        <w:jc w:val="both"/>
        <w:rPr>
          <w:rFonts w:ascii="Tahoma" w:hAnsi="Tahoma" w:cs="Tahoma"/>
        </w:rPr>
      </w:pPr>
      <w:r w:rsidRPr="00BB4775">
        <w:rPr>
          <w:rFonts w:ascii="Tahoma" w:hAnsi="Tahoma" w:cs="Tahoma"/>
          <w:b/>
          <w:bCs/>
        </w:rPr>
        <w:t>Fill the Void:</w:t>
      </w:r>
      <w:r w:rsidRPr="00BB4775">
        <w:rPr>
          <w:rFonts w:ascii="Tahoma" w:hAnsi="Tahoma" w:cs="Tahoma"/>
        </w:rPr>
        <w:t> Immediately pray for the Holy Spirit to fill the person (Matthew 12:43-45). If you cast out the demon and don't fill the space, seven worse ones will return.</w:t>
      </w:r>
    </w:p>
    <w:p w:rsidR="00BB4775" w:rsidRPr="00BB4775" w:rsidRDefault="00BB4775" w:rsidP="00BB4775">
      <w:pPr>
        <w:numPr>
          <w:ilvl w:val="0"/>
          <w:numId w:val="12"/>
        </w:numPr>
        <w:spacing w:after="0" w:line="360" w:lineRule="auto"/>
        <w:jc w:val="both"/>
        <w:rPr>
          <w:rFonts w:ascii="Tahoma" w:hAnsi="Tahoma" w:cs="Tahoma"/>
        </w:rPr>
      </w:pPr>
      <w:r w:rsidRPr="00BB4775">
        <w:rPr>
          <w:rFonts w:ascii="Tahoma" w:hAnsi="Tahoma" w:cs="Tahoma"/>
          <w:b/>
          <w:bCs/>
        </w:rPr>
        <w:t>Aftercare:</w:t>
      </w:r>
      <w:r w:rsidRPr="00BB4775">
        <w:rPr>
          <w:rFonts w:ascii="Tahoma" w:hAnsi="Tahoma" w:cs="Tahoma"/>
        </w:rPr>
        <w:t> This is the most neglected step. The person needs mentorship, Bible intake, and a church family for 6-12 months post-deliverance.</w:t>
      </w:r>
    </w:p>
    <w:p w:rsidR="00BB4775" w:rsidRPr="00BB4775" w:rsidRDefault="00BB4775" w:rsidP="00BB4775">
      <w:pPr>
        <w:spacing w:after="0" w:line="360" w:lineRule="auto"/>
        <w:jc w:val="both"/>
        <w:rPr>
          <w:rFonts w:ascii="Tahoma" w:hAnsi="Tahoma" w:cs="Tahoma"/>
          <w:b/>
          <w:bCs/>
        </w:rPr>
      </w:pPr>
      <w:r w:rsidRPr="00BB4775">
        <w:rPr>
          <w:rFonts w:ascii="Tahoma" w:hAnsi="Tahoma" w:cs="Tahoma"/>
          <w:b/>
          <w:bCs/>
        </w:rPr>
        <w:t>4.4 The Worst Pitfalls in Deliverance</w:t>
      </w:r>
    </w:p>
    <w:p w:rsidR="00BB4775" w:rsidRPr="00BB4775" w:rsidRDefault="00BB4775" w:rsidP="00BB4775">
      <w:pPr>
        <w:numPr>
          <w:ilvl w:val="0"/>
          <w:numId w:val="13"/>
        </w:numPr>
        <w:spacing w:after="0" w:line="360" w:lineRule="auto"/>
        <w:jc w:val="both"/>
        <w:rPr>
          <w:rFonts w:ascii="Tahoma" w:hAnsi="Tahoma" w:cs="Tahoma"/>
        </w:rPr>
      </w:pPr>
      <w:r w:rsidRPr="00BB4775">
        <w:rPr>
          <w:rFonts w:ascii="Tahoma" w:hAnsi="Tahoma" w:cs="Tahoma"/>
          <w:b/>
          <w:bCs/>
        </w:rPr>
        <w:t>The "Soul-Reading" Error:</w:t>
      </w:r>
      <w:r w:rsidRPr="00BB4775">
        <w:rPr>
          <w:rFonts w:ascii="Tahoma" w:hAnsi="Tahoma" w:cs="Tahoma"/>
        </w:rPr>
        <w:t xml:space="preserve"> Confusing the personality of the person with the demon. </w:t>
      </w:r>
      <w:proofErr w:type="gramStart"/>
      <w:r w:rsidRPr="00BB4775">
        <w:rPr>
          <w:rFonts w:ascii="Tahoma" w:hAnsi="Tahoma" w:cs="Tahoma"/>
        </w:rPr>
        <w:t>Not every anger</w:t>
      </w:r>
      <w:proofErr w:type="gramEnd"/>
      <w:r w:rsidRPr="00BB4775">
        <w:rPr>
          <w:rFonts w:ascii="Tahoma" w:hAnsi="Tahoma" w:cs="Tahoma"/>
        </w:rPr>
        <w:t xml:space="preserve"> is a "spirit of anger." Sometimes, the person is just selfish.</w:t>
      </w:r>
    </w:p>
    <w:p w:rsidR="00BB4775" w:rsidRPr="00BB4775" w:rsidRDefault="00BB4775" w:rsidP="00BB4775">
      <w:pPr>
        <w:numPr>
          <w:ilvl w:val="0"/>
          <w:numId w:val="13"/>
        </w:numPr>
        <w:spacing w:after="0" w:line="360" w:lineRule="auto"/>
        <w:jc w:val="both"/>
        <w:rPr>
          <w:rFonts w:ascii="Tahoma" w:hAnsi="Tahoma" w:cs="Tahoma"/>
        </w:rPr>
      </w:pPr>
      <w:r w:rsidRPr="00BB4775">
        <w:rPr>
          <w:rFonts w:ascii="Tahoma" w:hAnsi="Tahoma" w:cs="Tahoma"/>
          <w:b/>
          <w:bCs/>
        </w:rPr>
        <w:t>The "Spectacle" Error:</w:t>
      </w:r>
      <w:r w:rsidRPr="00BB4775">
        <w:rPr>
          <w:rFonts w:ascii="Tahoma" w:hAnsi="Tahoma" w:cs="Tahoma"/>
        </w:rPr>
        <w:t> Using deliverance to prove you have power. If it becomes a show, it has become performance, not ministry.</w:t>
      </w:r>
    </w:p>
    <w:p w:rsidR="00BB4775" w:rsidRPr="00BB4775" w:rsidRDefault="00BB4775" w:rsidP="00BB4775">
      <w:pPr>
        <w:numPr>
          <w:ilvl w:val="0"/>
          <w:numId w:val="13"/>
        </w:numPr>
        <w:spacing w:after="0" w:line="360" w:lineRule="auto"/>
        <w:jc w:val="both"/>
        <w:rPr>
          <w:rFonts w:ascii="Tahoma" w:hAnsi="Tahoma" w:cs="Tahoma"/>
        </w:rPr>
      </w:pPr>
      <w:r w:rsidRPr="00BB4775">
        <w:rPr>
          <w:rFonts w:ascii="Tahoma" w:hAnsi="Tahoma" w:cs="Tahoma"/>
          <w:b/>
          <w:bCs/>
        </w:rPr>
        <w:t>The "Uncovered" Error:</w:t>
      </w:r>
      <w:r w:rsidRPr="00BB4775">
        <w:rPr>
          <w:rFonts w:ascii="Tahoma" w:hAnsi="Tahoma" w:cs="Tahoma"/>
        </w:rPr>
        <w:t> Never do intense deliverance alone. Always have a mature observer present, especially if ministering to the opposite sex.</w:t>
      </w:r>
    </w:p>
    <w:p w:rsidR="00BB4775" w:rsidRPr="00BB4775" w:rsidRDefault="00BB4775" w:rsidP="00BB4775">
      <w:pPr>
        <w:numPr>
          <w:ilvl w:val="0"/>
          <w:numId w:val="13"/>
        </w:numPr>
        <w:spacing w:after="0" w:line="360" w:lineRule="auto"/>
        <w:jc w:val="both"/>
        <w:rPr>
          <w:rFonts w:ascii="Tahoma" w:hAnsi="Tahoma" w:cs="Tahoma"/>
        </w:rPr>
      </w:pPr>
      <w:r w:rsidRPr="00BB4775">
        <w:rPr>
          <w:rFonts w:ascii="Tahoma" w:hAnsi="Tahoma" w:cs="Tahoma"/>
          <w:b/>
          <w:bCs/>
        </w:rPr>
        <w:t>The "Trauma Hunting" Error:</w:t>
      </w:r>
      <w:r w:rsidRPr="00BB4775">
        <w:rPr>
          <w:rFonts w:ascii="Tahoma" w:hAnsi="Tahoma" w:cs="Tahoma"/>
        </w:rPr>
        <w:t> Digging through a person's past to find a "demon of rejection" when they just need to accept God's love. Deliverance is not therapy.</w:t>
      </w:r>
    </w:p>
    <w:p w:rsidR="00BB4775" w:rsidRDefault="00BB4775" w:rsidP="00BB4775">
      <w:pPr>
        <w:spacing w:after="0" w:line="360" w:lineRule="auto"/>
        <w:ind w:firstLine="720"/>
        <w:jc w:val="both"/>
        <w:rPr>
          <w:rFonts w:ascii="Tahoma" w:hAnsi="Tahoma" w:cs="Tahoma"/>
        </w:rPr>
      </w:pPr>
    </w:p>
    <w:p w:rsidR="00BB4775" w:rsidRPr="00BB4775" w:rsidRDefault="00BB4775" w:rsidP="00BB4775">
      <w:pPr>
        <w:spacing w:after="0" w:line="360" w:lineRule="auto"/>
        <w:ind w:firstLine="720"/>
        <w:jc w:val="both"/>
        <w:rPr>
          <w:rFonts w:ascii="Tahoma" w:hAnsi="Tahoma" w:cs="Tahoma"/>
          <w:b/>
          <w:bCs/>
        </w:rPr>
      </w:pPr>
      <w:r w:rsidRPr="00BB4775">
        <w:rPr>
          <w:rFonts w:ascii="Tahoma" w:hAnsi="Tahoma" w:cs="Tahoma"/>
          <w:b/>
          <w:bCs/>
        </w:rPr>
        <w:t>MODULE 5: JUDGING PROPHECY AND THE PROPHETIC OFFICE</w:t>
      </w:r>
    </w:p>
    <w:p w:rsidR="00BB4775" w:rsidRPr="00BB4775" w:rsidRDefault="00BB4775" w:rsidP="00BB4775">
      <w:pPr>
        <w:spacing w:after="0" w:line="360" w:lineRule="auto"/>
        <w:ind w:firstLine="720"/>
        <w:jc w:val="both"/>
        <w:rPr>
          <w:rFonts w:ascii="Tahoma" w:hAnsi="Tahoma" w:cs="Tahoma"/>
          <w:b/>
          <w:bCs/>
        </w:rPr>
      </w:pPr>
      <w:r w:rsidRPr="00BB4775">
        <w:rPr>
          <w:rFonts w:ascii="Tahoma" w:hAnsi="Tahoma" w:cs="Tahoma"/>
          <w:b/>
          <w:bCs/>
        </w:rPr>
        <w:t>5.1 The Mandate to Judge Prophecy (1 Corinthians 14:29)</w:t>
      </w:r>
    </w:p>
    <w:p w:rsidR="00BB4775" w:rsidRPr="00BB4775" w:rsidRDefault="00BB4775" w:rsidP="00BB4775">
      <w:pPr>
        <w:numPr>
          <w:ilvl w:val="0"/>
          <w:numId w:val="14"/>
        </w:numPr>
        <w:spacing w:after="0" w:line="360" w:lineRule="auto"/>
        <w:jc w:val="both"/>
        <w:rPr>
          <w:rFonts w:ascii="Tahoma" w:hAnsi="Tahoma" w:cs="Tahoma"/>
        </w:rPr>
      </w:pPr>
      <w:r w:rsidRPr="00BB4775">
        <w:rPr>
          <w:rFonts w:ascii="Tahoma" w:hAnsi="Tahoma" w:cs="Tahoma"/>
        </w:rPr>
        <w:t>Paul gives a radical command: </w:t>
      </w:r>
      <w:r w:rsidRPr="00BB4775">
        <w:rPr>
          <w:rFonts w:ascii="Tahoma" w:hAnsi="Tahoma" w:cs="Tahoma"/>
          <w:i/>
          <w:iCs/>
        </w:rPr>
        <w:t>"Let two or three prophets speak, and let the others weigh [judge] what is said."</w:t>
      </w:r>
    </w:p>
    <w:p w:rsidR="00BB4775" w:rsidRPr="00BB4775" w:rsidRDefault="00BB4775" w:rsidP="00BB4775">
      <w:pPr>
        <w:numPr>
          <w:ilvl w:val="0"/>
          <w:numId w:val="14"/>
        </w:numPr>
        <w:spacing w:after="0" w:line="360" w:lineRule="auto"/>
        <w:jc w:val="both"/>
        <w:rPr>
          <w:rFonts w:ascii="Tahoma" w:hAnsi="Tahoma" w:cs="Tahoma"/>
        </w:rPr>
      </w:pPr>
      <w:r w:rsidRPr="00BB4775">
        <w:rPr>
          <w:rFonts w:ascii="Tahoma" w:hAnsi="Tahoma" w:cs="Tahoma"/>
        </w:rPr>
        <w:lastRenderedPageBreak/>
        <w:t>This means </w:t>
      </w:r>
      <w:r w:rsidRPr="00BB4775">
        <w:rPr>
          <w:rFonts w:ascii="Tahoma" w:hAnsi="Tahoma" w:cs="Tahoma"/>
          <w:b/>
          <w:bCs/>
        </w:rPr>
        <w:t>prophecy is not infallible.</w:t>
      </w:r>
      <w:r w:rsidRPr="00BB4775">
        <w:rPr>
          <w:rFonts w:ascii="Tahoma" w:hAnsi="Tahoma" w:cs="Tahoma"/>
        </w:rPr>
        <w:t> Even a genuine prophet gives a mixture of divine revelation and human interpretation (1 Corinthians 13:9 – "We know in part").</w:t>
      </w:r>
    </w:p>
    <w:p w:rsidR="00BB4775" w:rsidRPr="00BB4775" w:rsidRDefault="00BB4775" w:rsidP="00BB4775">
      <w:pPr>
        <w:numPr>
          <w:ilvl w:val="0"/>
          <w:numId w:val="14"/>
        </w:numPr>
        <w:spacing w:after="0" w:line="360" w:lineRule="auto"/>
        <w:jc w:val="both"/>
        <w:rPr>
          <w:rFonts w:ascii="Tahoma" w:hAnsi="Tahoma" w:cs="Tahoma"/>
        </w:rPr>
      </w:pPr>
      <w:r w:rsidRPr="00BB4775">
        <w:rPr>
          <w:rFonts w:ascii="Tahoma" w:hAnsi="Tahoma" w:cs="Tahoma"/>
          <w:b/>
          <w:bCs/>
        </w:rPr>
        <w:t>The 70/30 Rule:</w:t>
      </w:r>
      <w:r w:rsidRPr="00BB4775">
        <w:rPr>
          <w:rFonts w:ascii="Tahoma" w:hAnsi="Tahoma" w:cs="Tahoma"/>
        </w:rPr>
        <w:t> Many prophetic words are 70% accurate and 30% inaccurate. The "judger" must sift the gold from the dirt.</w:t>
      </w:r>
    </w:p>
    <w:p w:rsidR="00BB4775" w:rsidRPr="00BB4775" w:rsidRDefault="00BB4775" w:rsidP="00BB4775">
      <w:pPr>
        <w:spacing w:after="0" w:line="360" w:lineRule="auto"/>
        <w:jc w:val="both"/>
        <w:rPr>
          <w:rFonts w:ascii="Tahoma" w:hAnsi="Tahoma" w:cs="Tahoma"/>
          <w:b/>
          <w:bCs/>
        </w:rPr>
      </w:pPr>
      <w:r w:rsidRPr="00BB4775">
        <w:rPr>
          <w:rFonts w:ascii="Tahoma" w:hAnsi="Tahoma" w:cs="Tahoma"/>
          <w:b/>
          <w:bCs/>
        </w:rPr>
        <w:t>5.2 The Prophetic Giver's Responsibilities</w:t>
      </w:r>
    </w:p>
    <w:p w:rsidR="00BB4775" w:rsidRPr="00BB4775" w:rsidRDefault="00BB4775" w:rsidP="00BB4775">
      <w:pPr>
        <w:numPr>
          <w:ilvl w:val="0"/>
          <w:numId w:val="15"/>
        </w:numPr>
        <w:spacing w:after="0" w:line="360" w:lineRule="auto"/>
        <w:jc w:val="both"/>
        <w:rPr>
          <w:rFonts w:ascii="Tahoma" w:hAnsi="Tahoma" w:cs="Tahoma"/>
        </w:rPr>
      </w:pPr>
      <w:r w:rsidRPr="00BB4775">
        <w:rPr>
          <w:rFonts w:ascii="Tahoma" w:hAnsi="Tahoma" w:cs="Tahoma"/>
          <w:b/>
          <w:bCs/>
        </w:rPr>
        <w:t>Self-Subjection:</w:t>
      </w:r>
      <w:r w:rsidRPr="00BB4775">
        <w:rPr>
          <w:rFonts w:ascii="Tahoma" w:hAnsi="Tahoma" w:cs="Tahoma"/>
        </w:rPr>
        <w:t xml:space="preserve"> The spirits of prophets are subject to prophets (1 </w:t>
      </w:r>
      <w:proofErr w:type="spellStart"/>
      <w:r w:rsidRPr="00BB4775">
        <w:rPr>
          <w:rFonts w:ascii="Tahoma" w:hAnsi="Tahoma" w:cs="Tahoma"/>
        </w:rPr>
        <w:t>Cor</w:t>
      </w:r>
      <w:proofErr w:type="spellEnd"/>
      <w:r w:rsidRPr="00BB4775">
        <w:rPr>
          <w:rFonts w:ascii="Tahoma" w:hAnsi="Tahoma" w:cs="Tahoma"/>
        </w:rPr>
        <w:t xml:space="preserve"> 14:32). You can stop; you can hold your tongue. You do not have to give every word you "sense."</w:t>
      </w:r>
    </w:p>
    <w:p w:rsidR="00BB4775" w:rsidRPr="00BB4775" w:rsidRDefault="00BB4775" w:rsidP="00BB4775">
      <w:pPr>
        <w:numPr>
          <w:ilvl w:val="0"/>
          <w:numId w:val="15"/>
        </w:numPr>
        <w:spacing w:after="0" w:line="360" w:lineRule="auto"/>
        <w:jc w:val="both"/>
        <w:rPr>
          <w:rFonts w:ascii="Tahoma" w:hAnsi="Tahoma" w:cs="Tahoma"/>
        </w:rPr>
      </w:pPr>
      <w:r w:rsidRPr="00BB4775">
        <w:rPr>
          <w:rFonts w:ascii="Tahoma" w:hAnsi="Tahoma" w:cs="Tahoma"/>
          <w:b/>
          <w:bCs/>
        </w:rPr>
        <w:t>No Control:</w:t>
      </w:r>
      <w:r w:rsidRPr="00BB4775">
        <w:rPr>
          <w:rFonts w:ascii="Tahoma" w:hAnsi="Tahoma" w:cs="Tahoma"/>
        </w:rPr>
        <w:t xml:space="preserve"> Prophecy is for edification, exhortation, and comfort (1 </w:t>
      </w:r>
      <w:proofErr w:type="spellStart"/>
      <w:r w:rsidRPr="00BB4775">
        <w:rPr>
          <w:rFonts w:ascii="Tahoma" w:hAnsi="Tahoma" w:cs="Tahoma"/>
        </w:rPr>
        <w:t>Cor</w:t>
      </w:r>
      <w:proofErr w:type="spellEnd"/>
      <w:r w:rsidRPr="00BB4775">
        <w:rPr>
          <w:rFonts w:ascii="Tahoma" w:hAnsi="Tahoma" w:cs="Tahoma"/>
        </w:rPr>
        <w:t xml:space="preserve"> 14:3). It is never to control, manipulate, or direct a person's life without their consent.</w:t>
      </w:r>
    </w:p>
    <w:p w:rsidR="00BB4775" w:rsidRPr="00BB4775" w:rsidRDefault="00BB4775" w:rsidP="00BB4775">
      <w:pPr>
        <w:numPr>
          <w:ilvl w:val="0"/>
          <w:numId w:val="15"/>
        </w:numPr>
        <w:spacing w:after="0" w:line="360" w:lineRule="auto"/>
        <w:jc w:val="both"/>
        <w:rPr>
          <w:rFonts w:ascii="Tahoma" w:hAnsi="Tahoma" w:cs="Tahoma"/>
        </w:rPr>
      </w:pPr>
      <w:r w:rsidRPr="00BB4775">
        <w:rPr>
          <w:rFonts w:ascii="Tahoma" w:hAnsi="Tahoma" w:cs="Tahoma"/>
          <w:b/>
          <w:bCs/>
        </w:rPr>
        <w:t>Check Your Heart:</w:t>
      </w:r>
      <w:r w:rsidRPr="00BB4775">
        <w:rPr>
          <w:rFonts w:ascii="Tahoma" w:hAnsi="Tahoma" w:cs="Tahoma"/>
        </w:rPr>
        <w:t> Why are you prophesying? To serve, or to be seen as "the man/woman of God"?</w:t>
      </w:r>
    </w:p>
    <w:p w:rsidR="00BB4775" w:rsidRPr="00BB4775" w:rsidRDefault="00BB4775" w:rsidP="00BB4775">
      <w:pPr>
        <w:spacing w:after="0" w:line="360" w:lineRule="auto"/>
        <w:jc w:val="both"/>
        <w:rPr>
          <w:rFonts w:ascii="Tahoma" w:hAnsi="Tahoma" w:cs="Tahoma"/>
          <w:b/>
          <w:bCs/>
        </w:rPr>
      </w:pPr>
      <w:r w:rsidRPr="00BB4775">
        <w:rPr>
          <w:rFonts w:ascii="Tahoma" w:hAnsi="Tahoma" w:cs="Tahoma"/>
          <w:b/>
          <w:bCs/>
        </w:rPr>
        <w:t>5.3 The Receiver's Responsibilities</w:t>
      </w:r>
    </w:p>
    <w:p w:rsidR="00BB4775" w:rsidRPr="00BB4775" w:rsidRDefault="00BB4775" w:rsidP="00BB4775">
      <w:pPr>
        <w:numPr>
          <w:ilvl w:val="0"/>
          <w:numId w:val="16"/>
        </w:numPr>
        <w:spacing w:after="0" w:line="360" w:lineRule="auto"/>
        <w:jc w:val="both"/>
        <w:rPr>
          <w:rFonts w:ascii="Tahoma" w:hAnsi="Tahoma" w:cs="Tahoma"/>
        </w:rPr>
      </w:pPr>
      <w:r w:rsidRPr="00BB4775">
        <w:rPr>
          <w:rFonts w:ascii="Tahoma" w:hAnsi="Tahoma" w:cs="Tahoma"/>
          <w:b/>
          <w:bCs/>
        </w:rPr>
        <w:t>Weigh, Don't Swallow:</w:t>
      </w:r>
      <w:r w:rsidRPr="00BB4775">
        <w:rPr>
          <w:rFonts w:ascii="Tahoma" w:hAnsi="Tahoma" w:cs="Tahoma"/>
        </w:rPr>
        <w:t> A responsible believer does not blindly accept a prophetic word. They park it before the Lord.</w:t>
      </w:r>
    </w:p>
    <w:p w:rsidR="00BB4775" w:rsidRPr="00BB4775" w:rsidRDefault="00BB4775" w:rsidP="00BB4775">
      <w:pPr>
        <w:numPr>
          <w:ilvl w:val="0"/>
          <w:numId w:val="16"/>
        </w:numPr>
        <w:spacing w:after="0" w:line="360" w:lineRule="auto"/>
        <w:jc w:val="both"/>
        <w:rPr>
          <w:rFonts w:ascii="Tahoma" w:hAnsi="Tahoma" w:cs="Tahoma"/>
        </w:rPr>
      </w:pPr>
      <w:r w:rsidRPr="00BB4775">
        <w:rPr>
          <w:rFonts w:ascii="Tahoma" w:hAnsi="Tahoma" w:cs="Tahoma"/>
          <w:b/>
          <w:bCs/>
        </w:rPr>
        <w:t>Judging by Peace:</w:t>
      </w:r>
      <w:r w:rsidRPr="00BB4775">
        <w:rPr>
          <w:rFonts w:ascii="Tahoma" w:hAnsi="Tahoma" w:cs="Tahoma"/>
        </w:rPr>
        <w:t xml:space="preserve"> If the prophecy produces anxiety, fear, or a "pushy" feeling, it is likely </w:t>
      </w:r>
      <w:proofErr w:type="spellStart"/>
      <w:r w:rsidRPr="00BB4775">
        <w:rPr>
          <w:rFonts w:ascii="Tahoma" w:hAnsi="Tahoma" w:cs="Tahoma"/>
        </w:rPr>
        <w:t>soulish</w:t>
      </w:r>
      <w:proofErr w:type="spellEnd"/>
      <w:r w:rsidRPr="00BB4775">
        <w:rPr>
          <w:rFonts w:ascii="Tahoma" w:hAnsi="Tahoma" w:cs="Tahoma"/>
        </w:rPr>
        <w:t xml:space="preserve"> or demonic. True prophecy releases grace.</w:t>
      </w:r>
    </w:p>
    <w:p w:rsidR="00BB4775" w:rsidRPr="00BB4775" w:rsidRDefault="00BB4775" w:rsidP="00BB4775">
      <w:pPr>
        <w:numPr>
          <w:ilvl w:val="0"/>
          <w:numId w:val="16"/>
        </w:numPr>
        <w:spacing w:after="0" w:line="360" w:lineRule="auto"/>
        <w:jc w:val="both"/>
        <w:rPr>
          <w:rFonts w:ascii="Tahoma" w:hAnsi="Tahoma" w:cs="Tahoma"/>
        </w:rPr>
      </w:pPr>
      <w:proofErr w:type="gramStart"/>
      <w:r w:rsidRPr="00BB4775">
        <w:rPr>
          <w:rFonts w:ascii="Tahoma" w:hAnsi="Tahoma" w:cs="Tahoma"/>
          <w:b/>
          <w:bCs/>
        </w:rPr>
        <w:t>No "Ordering" God:</w:t>
      </w:r>
      <w:r w:rsidRPr="00BB4775">
        <w:rPr>
          <w:rFonts w:ascii="Tahoma" w:hAnsi="Tahoma" w:cs="Tahoma"/>
        </w:rPr>
        <w:t> Do not use the prophecy as a "ticket" to force a situation</w:t>
      </w:r>
      <w:proofErr w:type="gramEnd"/>
      <w:r w:rsidRPr="00BB4775">
        <w:rPr>
          <w:rFonts w:ascii="Tahoma" w:hAnsi="Tahoma" w:cs="Tahoma"/>
        </w:rPr>
        <w:t xml:space="preserve"> (e.g., marrying someone, quitting a job). </w:t>
      </w:r>
      <w:r w:rsidRPr="00BB4775">
        <w:rPr>
          <w:rFonts w:ascii="Tahoma" w:hAnsi="Tahoma" w:cs="Tahoma"/>
          <w:b/>
          <w:bCs/>
        </w:rPr>
        <w:t>Direction requires confirmation.</w:t>
      </w:r>
    </w:p>
    <w:p w:rsidR="00BB4775" w:rsidRPr="00BB4775" w:rsidRDefault="00BB4775" w:rsidP="00BB4775">
      <w:pPr>
        <w:numPr>
          <w:ilvl w:val="0"/>
          <w:numId w:val="16"/>
        </w:numPr>
        <w:spacing w:after="0" w:line="360" w:lineRule="auto"/>
        <w:jc w:val="both"/>
        <w:rPr>
          <w:rFonts w:ascii="Tahoma" w:hAnsi="Tahoma" w:cs="Tahoma"/>
        </w:rPr>
      </w:pPr>
      <w:r w:rsidRPr="00BB4775">
        <w:rPr>
          <w:rFonts w:ascii="Tahoma" w:hAnsi="Tahoma" w:cs="Tahoma"/>
          <w:b/>
          <w:bCs/>
        </w:rPr>
        <w:t>The Time Test:</w:t>
      </w:r>
      <w:r w:rsidRPr="00BB4775">
        <w:rPr>
          <w:rFonts w:ascii="Tahoma" w:hAnsi="Tahoma" w:cs="Tahoma"/>
        </w:rPr>
        <w:t> If a prophecy seems urgent ("You must do this NOW"), be suspicious. God rarely creates panic. He leads gently (Isaiah 42:2).</w:t>
      </w:r>
    </w:p>
    <w:p w:rsidR="00BB4775" w:rsidRPr="00BB4775" w:rsidRDefault="00BB4775" w:rsidP="00BB4775">
      <w:pPr>
        <w:spacing w:after="0" w:line="360" w:lineRule="auto"/>
        <w:jc w:val="both"/>
        <w:rPr>
          <w:rFonts w:ascii="Tahoma" w:hAnsi="Tahoma" w:cs="Tahoma"/>
          <w:b/>
          <w:bCs/>
        </w:rPr>
      </w:pPr>
      <w:r w:rsidRPr="00BB4775">
        <w:rPr>
          <w:rFonts w:ascii="Tahoma" w:hAnsi="Tahoma" w:cs="Tahoma"/>
          <w:b/>
          <w:bCs/>
        </w:rPr>
        <w:t>5.4 Red Flags in Prophetic Ministry (The Warning Signs)</w:t>
      </w:r>
    </w:p>
    <w:tbl>
      <w:tblPr>
        <w:tblStyle w:val="TableGrid"/>
        <w:tblW w:w="10125" w:type="dxa"/>
        <w:tblLook w:val="04A0"/>
      </w:tblPr>
      <w:tblGrid>
        <w:gridCol w:w="2082"/>
        <w:gridCol w:w="3034"/>
        <w:gridCol w:w="5009"/>
      </w:tblGrid>
      <w:tr w:rsidR="00BB4775" w:rsidRPr="00BB4775" w:rsidTr="00BB4775">
        <w:tc>
          <w:tcPr>
            <w:tcW w:w="0" w:type="auto"/>
            <w:hideMark/>
          </w:tcPr>
          <w:p w:rsidR="00BB4775" w:rsidRPr="00BB4775" w:rsidRDefault="00BB4775" w:rsidP="00BB4775">
            <w:pPr>
              <w:spacing w:line="360" w:lineRule="auto"/>
              <w:jc w:val="both"/>
              <w:rPr>
                <w:rFonts w:ascii="Tahoma" w:hAnsi="Tahoma" w:cs="Tahoma"/>
                <w:b/>
                <w:bCs/>
              </w:rPr>
            </w:pPr>
            <w:r w:rsidRPr="00BB4775">
              <w:rPr>
                <w:rFonts w:ascii="Tahoma" w:hAnsi="Tahoma" w:cs="Tahoma"/>
                <w:b/>
                <w:bCs/>
              </w:rPr>
              <w:t>Red Flag</w:t>
            </w:r>
          </w:p>
        </w:tc>
        <w:tc>
          <w:tcPr>
            <w:tcW w:w="0" w:type="auto"/>
            <w:hideMark/>
          </w:tcPr>
          <w:p w:rsidR="00BB4775" w:rsidRPr="00BB4775" w:rsidRDefault="00BB4775" w:rsidP="00BB4775">
            <w:pPr>
              <w:spacing w:line="360" w:lineRule="auto"/>
              <w:jc w:val="both"/>
              <w:rPr>
                <w:rFonts w:ascii="Tahoma" w:hAnsi="Tahoma" w:cs="Tahoma"/>
                <w:b/>
                <w:bCs/>
              </w:rPr>
            </w:pPr>
            <w:r w:rsidRPr="00BB4775">
              <w:rPr>
                <w:rFonts w:ascii="Tahoma" w:hAnsi="Tahoma" w:cs="Tahoma"/>
                <w:b/>
                <w:bCs/>
              </w:rPr>
              <w:t>What it looks like</w:t>
            </w:r>
          </w:p>
        </w:tc>
        <w:tc>
          <w:tcPr>
            <w:tcW w:w="0" w:type="auto"/>
            <w:hideMark/>
          </w:tcPr>
          <w:p w:rsidR="00BB4775" w:rsidRPr="00BB4775" w:rsidRDefault="00BB4775" w:rsidP="00BB4775">
            <w:pPr>
              <w:spacing w:line="360" w:lineRule="auto"/>
              <w:jc w:val="both"/>
              <w:rPr>
                <w:rFonts w:ascii="Tahoma" w:hAnsi="Tahoma" w:cs="Tahoma"/>
                <w:b/>
                <w:bCs/>
              </w:rPr>
            </w:pPr>
            <w:r w:rsidRPr="00BB4775">
              <w:rPr>
                <w:rFonts w:ascii="Tahoma" w:hAnsi="Tahoma" w:cs="Tahoma"/>
                <w:b/>
                <w:bCs/>
              </w:rPr>
              <w:t>The Truth</w:t>
            </w:r>
          </w:p>
        </w:tc>
      </w:tr>
      <w:tr w:rsidR="00BB4775" w:rsidRPr="00BB4775" w:rsidTr="00BB4775">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b/>
                <w:bCs/>
              </w:rPr>
              <w:t>Controlling Prophecy</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"God told me to tell you to give me your car."</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God never uses a prophet to get your stuff. (2 Peter 2:3)</w:t>
            </w:r>
          </w:p>
        </w:tc>
      </w:tr>
      <w:tr w:rsidR="00BB4775" w:rsidRPr="00BB4775" w:rsidTr="00BB4775">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b/>
                <w:bCs/>
              </w:rPr>
              <w:t>Flattering Prophecy</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"God says you are the next Billy Graham."</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Flattery primes your ego for a fall. (Romans 12:3)</w:t>
            </w:r>
          </w:p>
        </w:tc>
      </w:tr>
      <w:tr w:rsidR="00BB4775" w:rsidRPr="00BB4775" w:rsidTr="00BB4775">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b/>
                <w:bCs/>
              </w:rPr>
              <w:t>Doomsday Prophecy</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"If you don't do this, God will kill you."</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The Spirit of God convicts, but He does not threaten like the enemy.</w:t>
            </w:r>
          </w:p>
        </w:tc>
      </w:tr>
      <w:tr w:rsidR="00BB4775" w:rsidRPr="00BB4775" w:rsidTr="00BB4775">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b/>
                <w:bCs/>
              </w:rPr>
              <w:t>Celebrity Culture</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The prophet demands VIP treatment.</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The greater the anointing, the greater the humility. (1 Peter 5:6)</w:t>
            </w:r>
          </w:p>
        </w:tc>
      </w:tr>
      <w:tr w:rsidR="00BB4775" w:rsidRPr="00BB4775" w:rsidTr="00BB4775">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b/>
                <w:bCs/>
              </w:rPr>
              <w:t>New "Revelation"</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"I have a new scripture that Paul didn't know."</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The canon is closed. The Spirit illuminates, but does not add to the Bible. (Rev 22:18)</w:t>
            </w:r>
          </w:p>
        </w:tc>
      </w:tr>
    </w:tbl>
    <w:p w:rsidR="00BB4775" w:rsidRDefault="00BB4775" w:rsidP="00BB4775">
      <w:pPr>
        <w:spacing w:after="0" w:line="360" w:lineRule="auto"/>
        <w:ind w:firstLine="720"/>
        <w:jc w:val="both"/>
        <w:rPr>
          <w:rFonts w:ascii="Tahoma" w:hAnsi="Tahoma" w:cs="Tahoma"/>
        </w:rPr>
      </w:pPr>
    </w:p>
    <w:p w:rsidR="00BB4775" w:rsidRDefault="00BB4775">
      <w:pPr>
        <w:spacing w:before="120"/>
        <w:rPr>
          <w:rFonts w:ascii="Tahoma" w:hAnsi="Tahoma" w:cs="Tahoma"/>
        </w:rPr>
      </w:pPr>
      <w:r>
        <w:rPr>
          <w:rFonts w:ascii="Tahoma" w:hAnsi="Tahoma" w:cs="Tahoma"/>
        </w:rPr>
        <w:br w:type="page"/>
      </w:r>
    </w:p>
    <w:p w:rsidR="00BB4775" w:rsidRPr="00BB4775" w:rsidRDefault="00BB4775" w:rsidP="00BB4775">
      <w:pPr>
        <w:spacing w:after="0" w:line="360" w:lineRule="auto"/>
        <w:ind w:firstLine="720"/>
        <w:jc w:val="both"/>
        <w:rPr>
          <w:rFonts w:ascii="Tahoma" w:hAnsi="Tahoma" w:cs="Tahoma"/>
          <w:b/>
          <w:bCs/>
        </w:rPr>
      </w:pPr>
      <w:r w:rsidRPr="00BB4775">
        <w:rPr>
          <w:rFonts w:ascii="Tahoma" w:hAnsi="Tahoma" w:cs="Tahoma"/>
          <w:b/>
          <w:bCs/>
        </w:rPr>
        <w:lastRenderedPageBreak/>
        <w:t>MODULE 6: PASTORAL CARE AND RESTORATIVE CHURCH DISCIPLINE</w:t>
      </w:r>
    </w:p>
    <w:p w:rsidR="00BB4775" w:rsidRPr="00BB4775" w:rsidRDefault="00BB4775" w:rsidP="00BB4775">
      <w:pPr>
        <w:spacing w:after="0" w:line="360" w:lineRule="auto"/>
        <w:jc w:val="both"/>
        <w:rPr>
          <w:rFonts w:ascii="Tahoma" w:hAnsi="Tahoma" w:cs="Tahoma"/>
          <w:b/>
          <w:bCs/>
        </w:rPr>
      </w:pPr>
      <w:r w:rsidRPr="00BB4775">
        <w:rPr>
          <w:rFonts w:ascii="Tahoma" w:hAnsi="Tahoma" w:cs="Tahoma"/>
          <w:b/>
          <w:bCs/>
        </w:rPr>
        <w:t xml:space="preserve">6.1 The Goal of Church </w:t>
      </w:r>
      <w:proofErr w:type="spellStart"/>
      <w:r w:rsidRPr="00BB4775">
        <w:rPr>
          <w:rFonts w:ascii="Tahoma" w:hAnsi="Tahoma" w:cs="Tahoma"/>
          <w:b/>
          <w:bCs/>
        </w:rPr>
        <w:t>Judgement</w:t>
      </w:r>
      <w:proofErr w:type="spellEnd"/>
    </w:p>
    <w:p w:rsidR="00BB4775" w:rsidRPr="00BB4775" w:rsidRDefault="00BB4775" w:rsidP="00BB4775">
      <w:pPr>
        <w:numPr>
          <w:ilvl w:val="0"/>
          <w:numId w:val="17"/>
        </w:numPr>
        <w:spacing w:after="0" w:line="360" w:lineRule="auto"/>
        <w:jc w:val="both"/>
        <w:rPr>
          <w:rFonts w:ascii="Tahoma" w:hAnsi="Tahoma" w:cs="Tahoma"/>
        </w:rPr>
      </w:pPr>
      <w:r w:rsidRPr="00BB4775">
        <w:rPr>
          <w:rFonts w:ascii="Tahoma" w:hAnsi="Tahoma" w:cs="Tahoma"/>
        </w:rPr>
        <w:t>The ultimate goal is </w:t>
      </w:r>
      <w:r w:rsidRPr="00BB4775">
        <w:rPr>
          <w:rFonts w:ascii="Tahoma" w:hAnsi="Tahoma" w:cs="Tahoma"/>
          <w:b/>
          <w:bCs/>
        </w:rPr>
        <w:t>restoration</w:t>
      </w:r>
      <w:r w:rsidRPr="00BB4775">
        <w:rPr>
          <w:rFonts w:ascii="Tahoma" w:hAnsi="Tahoma" w:cs="Tahoma"/>
        </w:rPr>
        <w:t> (Galatians 6:1).</w:t>
      </w:r>
    </w:p>
    <w:p w:rsidR="00BB4775" w:rsidRPr="00BB4775" w:rsidRDefault="00BB4775" w:rsidP="00BB4775">
      <w:pPr>
        <w:numPr>
          <w:ilvl w:val="0"/>
          <w:numId w:val="17"/>
        </w:numPr>
        <w:spacing w:after="0" w:line="360" w:lineRule="auto"/>
        <w:jc w:val="both"/>
        <w:rPr>
          <w:rFonts w:ascii="Tahoma" w:hAnsi="Tahoma" w:cs="Tahoma"/>
        </w:rPr>
      </w:pPr>
      <w:r w:rsidRPr="00BB4775">
        <w:rPr>
          <w:rFonts w:ascii="Tahoma" w:hAnsi="Tahoma" w:cs="Tahoma"/>
        </w:rPr>
        <w:t>The secondary goal is </w:t>
      </w:r>
      <w:r w:rsidRPr="00BB4775">
        <w:rPr>
          <w:rFonts w:ascii="Tahoma" w:hAnsi="Tahoma" w:cs="Tahoma"/>
          <w:b/>
          <w:bCs/>
        </w:rPr>
        <w:t>protection</w:t>
      </w:r>
      <w:r w:rsidRPr="00BB4775">
        <w:rPr>
          <w:rFonts w:ascii="Tahoma" w:hAnsi="Tahoma" w:cs="Tahoma"/>
        </w:rPr>
        <w:t> of the flock from leaven (1 Corinthians 5:6-7). A little leaven leavens the whole lump. If you allow unrepentant sexual sin, greed, or heresy to stay in leadership, it will contaminate everyone.</w:t>
      </w:r>
    </w:p>
    <w:p w:rsidR="00BB4775" w:rsidRPr="00BB4775" w:rsidRDefault="00BB4775" w:rsidP="00BB4775">
      <w:pPr>
        <w:spacing w:after="0" w:line="360" w:lineRule="auto"/>
        <w:jc w:val="both"/>
        <w:rPr>
          <w:rFonts w:ascii="Tahoma" w:hAnsi="Tahoma" w:cs="Tahoma"/>
          <w:b/>
          <w:bCs/>
        </w:rPr>
      </w:pPr>
      <w:r w:rsidRPr="00BB4775">
        <w:rPr>
          <w:rFonts w:ascii="Tahoma" w:hAnsi="Tahoma" w:cs="Tahoma"/>
          <w:b/>
          <w:bCs/>
        </w:rPr>
        <w:t>6.2 The Matthew 18 Ladder (Step-by-Step Process)</w:t>
      </w:r>
    </w:p>
    <w:p w:rsidR="00BB4775" w:rsidRPr="00BB4775" w:rsidRDefault="00BB4775" w:rsidP="00BB4775">
      <w:pPr>
        <w:numPr>
          <w:ilvl w:val="0"/>
          <w:numId w:val="18"/>
        </w:numPr>
        <w:spacing w:after="0" w:line="360" w:lineRule="auto"/>
        <w:jc w:val="both"/>
        <w:rPr>
          <w:rFonts w:ascii="Tahoma" w:hAnsi="Tahoma" w:cs="Tahoma"/>
        </w:rPr>
      </w:pPr>
      <w:r w:rsidRPr="00BB4775">
        <w:rPr>
          <w:rFonts w:ascii="Tahoma" w:hAnsi="Tahoma" w:cs="Tahoma"/>
          <w:b/>
          <w:bCs/>
        </w:rPr>
        <w:t>Step 1 – Private Encounter:</w:t>
      </w:r>
      <w:r w:rsidRPr="00BB4775">
        <w:rPr>
          <w:rFonts w:ascii="Tahoma" w:hAnsi="Tahoma" w:cs="Tahoma"/>
        </w:rPr>
        <w:t> "Go and tell him his fault, between you and him alone." (v. 15). Do not gossip. Do not post it on social media. Go privately, with love.</w:t>
      </w:r>
    </w:p>
    <w:p w:rsidR="00BB4775" w:rsidRPr="00BB4775" w:rsidRDefault="00BB4775" w:rsidP="00BB4775">
      <w:pPr>
        <w:numPr>
          <w:ilvl w:val="0"/>
          <w:numId w:val="18"/>
        </w:numPr>
        <w:spacing w:after="0" w:line="360" w:lineRule="auto"/>
        <w:jc w:val="both"/>
        <w:rPr>
          <w:rFonts w:ascii="Tahoma" w:hAnsi="Tahoma" w:cs="Tahoma"/>
        </w:rPr>
      </w:pPr>
      <w:r w:rsidRPr="00BB4775">
        <w:rPr>
          <w:rFonts w:ascii="Tahoma" w:hAnsi="Tahoma" w:cs="Tahoma"/>
          <w:b/>
          <w:bCs/>
        </w:rPr>
        <w:t>Step 2 – Bring Witnesses:</w:t>
      </w:r>
      <w:r w:rsidRPr="00BB4775">
        <w:rPr>
          <w:rFonts w:ascii="Tahoma" w:hAnsi="Tahoma" w:cs="Tahoma"/>
        </w:rPr>
        <w:t> If he does not listen, take one or two mature believers. This is not about ganging up; it is about </w:t>
      </w:r>
      <w:r w:rsidRPr="00BB4775">
        <w:rPr>
          <w:rFonts w:ascii="Tahoma" w:hAnsi="Tahoma" w:cs="Tahoma"/>
          <w:i/>
          <w:iCs/>
        </w:rPr>
        <w:t>establishing truth</w:t>
      </w:r>
      <w:r w:rsidRPr="00BB4775">
        <w:rPr>
          <w:rFonts w:ascii="Tahoma" w:hAnsi="Tahoma" w:cs="Tahoma"/>
        </w:rPr>
        <w:t> (Deuteronomy 19:15).</w:t>
      </w:r>
    </w:p>
    <w:p w:rsidR="00BB4775" w:rsidRPr="00BB4775" w:rsidRDefault="00BB4775" w:rsidP="00BB4775">
      <w:pPr>
        <w:numPr>
          <w:ilvl w:val="0"/>
          <w:numId w:val="18"/>
        </w:numPr>
        <w:spacing w:after="0" w:line="360" w:lineRule="auto"/>
        <w:jc w:val="both"/>
        <w:rPr>
          <w:rFonts w:ascii="Tahoma" w:hAnsi="Tahoma" w:cs="Tahoma"/>
        </w:rPr>
      </w:pPr>
      <w:r w:rsidRPr="00BB4775">
        <w:rPr>
          <w:rFonts w:ascii="Tahoma" w:hAnsi="Tahoma" w:cs="Tahoma"/>
          <w:b/>
          <w:bCs/>
        </w:rPr>
        <w:t>Step 3 – Tell the Church:</w:t>
      </w:r>
      <w:r w:rsidRPr="00BB4775">
        <w:rPr>
          <w:rFonts w:ascii="Tahoma" w:hAnsi="Tahoma" w:cs="Tahoma"/>
        </w:rPr>
        <w:t> If he refuses to repent, it becomes a public matter. The leadership must make an announcement (without lurid details) that this person is no longer in fellowship.</w:t>
      </w:r>
    </w:p>
    <w:p w:rsidR="00BB4775" w:rsidRPr="00BB4775" w:rsidRDefault="00BB4775" w:rsidP="00BB4775">
      <w:pPr>
        <w:numPr>
          <w:ilvl w:val="0"/>
          <w:numId w:val="18"/>
        </w:numPr>
        <w:spacing w:after="0" w:line="360" w:lineRule="auto"/>
        <w:jc w:val="both"/>
        <w:rPr>
          <w:rFonts w:ascii="Tahoma" w:hAnsi="Tahoma" w:cs="Tahoma"/>
        </w:rPr>
      </w:pPr>
      <w:r w:rsidRPr="00BB4775">
        <w:rPr>
          <w:rFonts w:ascii="Tahoma" w:hAnsi="Tahoma" w:cs="Tahoma"/>
          <w:b/>
          <w:bCs/>
        </w:rPr>
        <w:t>Step 4 – Treat as Unbeliever:</w:t>
      </w:r>
      <w:r w:rsidRPr="00BB4775">
        <w:rPr>
          <w:rFonts w:ascii="Tahoma" w:hAnsi="Tahoma" w:cs="Tahoma"/>
        </w:rPr>
        <w:t> This does not mean hate them. It means you no longer treat them as a spiritual authority or covenant brother; you treat them as someone who needs evangelism. You welcome them to services but remove them from leadership and communion until they repent.</w:t>
      </w:r>
    </w:p>
    <w:p w:rsidR="00BB4775" w:rsidRPr="00BB4775" w:rsidRDefault="00BB4775" w:rsidP="00BB4775">
      <w:pPr>
        <w:spacing w:after="0" w:line="360" w:lineRule="auto"/>
        <w:jc w:val="both"/>
        <w:rPr>
          <w:rFonts w:ascii="Tahoma" w:hAnsi="Tahoma" w:cs="Tahoma"/>
          <w:b/>
          <w:bCs/>
        </w:rPr>
      </w:pPr>
      <w:r w:rsidRPr="00BB4775">
        <w:rPr>
          <w:rFonts w:ascii="Tahoma" w:hAnsi="Tahoma" w:cs="Tahoma"/>
          <w:b/>
          <w:bCs/>
        </w:rPr>
        <w:t>6.3 The "Log" vs. "Speck" Protocol (Matthew 7:3-5)</w:t>
      </w:r>
    </w:p>
    <w:p w:rsidR="00BB4775" w:rsidRPr="00BB4775" w:rsidRDefault="00BB4775" w:rsidP="00BB4775">
      <w:pPr>
        <w:numPr>
          <w:ilvl w:val="0"/>
          <w:numId w:val="19"/>
        </w:numPr>
        <w:spacing w:after="0" w:line="360" w:lineRule="auto"/>
        <w:jc w:val="both"/>
        <w:rPr>
          <w:rFonts w:ascii="Tahoma" w:hAnsi="Tahoma" w:cs="Tahoma"/>
        </w:rPr>
      </w:pPr>
      <w:r w:rsidRPr="00BB4775">
        <w:rPr>
          <w:rFonts w:ascii="Tahoma" w:hAnsi="Tahoma" w:cs="Tahoma"/>
          <w:b/>
          <w:bCs/>
        </w:rPr>
        <w:t>The Log:</w:t>
      </w:r>
      <w:r w:rsidRPr="00BB4775">
        <w:rPr>
          <w:rFonts w:ascii="Tahoma" w:hAnsi="Tahoma" w:cs="Tahoma"/>
        </w:rPr>
        <w:t> </w:t>
      </w:r>
      <w:proofErr w:type="spellStart"/>
      <w:r w:rsidRPr="00BB4775">
        <w:rPr>
          <w:rFonts w:ascii="Tahoma" w:hAnsi="Tahoma" w:cs="Tahoma"/>
        </w:rPr>
        <w:t>Unconfessed</w:t>
      </w:r>
      <w:proofErr w:type="spellEnd"/>
      <w:r w:rsidRPr="00BB4775">
        <w:rPr>
          <w:rFonts w:ascii="Tahoma" w:hAnsi="Tahoma" w:cs="Tahoma"/>
        </w:rPr>
        <w:t xml:space="preserve"> sin, unresolved bitterness, or a critical spirit in YOUR life.</w:t>
      </w:r>
    </w:p>
    <w:p w:rsidR="00BB4775" w:rsidRPr="00BB4775" w:rsidRDefault="00BB4775" w:rsidP="00BB4775">
      <w:pPr>
        <w:numPr>
          <w:ilvl w:val="0"/>
          <w:numId w:val="19"/>
        </w:numPr>
        <w:spacing w:after="0" w:line="360" w:lineRule="auto"/>
        <w:jc w:val="both"/>
        <w:rPr>
          <w:rFonts w:ascii="Tahoma" w:hAnsi="Tahoma" w:cs="Tahoma"/>
        </w:rPr>
      </w:pPr>
      <w:r w:rsidRPr="00BB4775">
        <w:rPr>
          <w:rFonts w:ascii="Tahoma" w:hAnsi="Tahoma" w:cs="Tahoma"/>
          <w:b/>
          <w:bCs/>
        </w:rPr>
        <w:t>The Speck:</w:t>
      </w:r>
      <w:r w:rsidRPr="00BB4775">
        <w:rPr>
          <w:rFonts w:ascii="Tahoma" w:hAnsi="Tahoma" w:cs="Tahoma"/>
        </w:rPr>
        <w:t> The obvious fault in your brother's life.</w:t>
      </w:r>
    </w:p>
    <w:p w:rsidR="00BB4775" w:rsidRPr="00BB4775" w:rsidRDefault="00BB4775" w:rsidP="00BB4775">
      <w:pPr>
        <w:numPr>
          <w:ilvl w:val="0"/>
          <w:numId w:val="19"/>
        </w:numPr>
        <w:spacing w:after="0" w:line="360" w:lineRule="auto"/>
        <w:jc w:val="both"/>
        <w:rPr>
          <w:rFonts w:ascii="Tahoma" w:hAnsi="Tahoma" w:cs="Tahoma"/>
        </w:rPr>
      </w:pPr>
      <w:r w:rsidRPr="00BB4775">
        <w:rPr>
          <w:rFonts w:ascii="Tahoma" w:hAnsi="Tahoma" w:cs="Tahoma"/>
          <w:b/>
          <w:bCs/>
        </w:rPr>
        <w:t>The Rule:</w:t>
      </w:r>
      <w:r w:rsidRPr="00BB4775">
        <w:rPr>
          <w:rFonts w:ascii="Tahoma" w:hAnsi="Tahoma" w:cs="Tahoma"/>
        </w:rPr>
        <w:t> You must remove your log </w:t>
      </w:r>
      <w:r w:rsidRPr="00BB4775">
        <w:rPr>
          <w:rFonts w:ascii="Tahoma" w:hAnsi="Tahoma" w:cs="Tahoma"/>
          <w:b/>
          <w:bCs/>
        </w:rPr>
        <w:t>first</w:t>
      </w:r>
      <w:r w:rsidRPr="00BB4775">
        <w:rPr>
          <w:rFonts w:ascii="Tahoma" w:hAnsi="Tahoma" w:cs="Tahoma"/>
        </w:rPr>
        <w:t>. This does not mean you are perfect before you can help someone. It means you must approach them with </w:t>
      </w:r>
      <w:r w:rsidRPr="00BB4775">
        <w:rPr>
          <w:rFonts w:ascii="Tahoma" w:hAnsi="Tahoma" w:cs="Tahoma"/>
          <w:i/>
          <w:iCs/>
        </w:rPr>
        <w:t>humility</w:t>
      </w:r>
      <w:r w:rsidRPr="00BB4775">
        <w:rPr>
          <w:rFonts w:ascii="Tahoma" w:hAnsi="Tahoma" w:cs="Tahoma"/>
        </w:rPr>
        <w:t>, acknowledging you are a sinner saved by grace. If you come with arrogance, you are a hypocrite.</w:t>
      </w:r>
    </w:p>
    <w:p w:rsidR="00BB4775" w:rsidRPr="00BB4775" w:rsidRDefault="00BB4775" w:rsidP="00BB4775">
      <w:pPr>
        <w:spacing w:after="0" w:line="360" w:lineRule="auto"/>
        <w:jc w:val="both"/>
        <w:rPr>
          <w:rFonts w:ascii="Tahoma" w:hAnsi="Tahoma" w:cs="Tahoma"/>
          <w:b/>
          <w:bCs/>
        </w:rPr>
      </w:pPr>
      <w:r w:rsidRPr="00BB4775">
        <w:rPr>
          <w:rFonts w:ascii="Tahoma" w:hAnsi="Tahoma" w:cs="Tahoma"/>
          <w:b/>
          <w:bCs/>
        </w:rPr>
        <w:t>6.4 Avoiding the "</w:t>
      </w:r>
      <w:proofErr w:type="spellStart"/>
      <w:r w:rsidRPr="00BB4775">
        <w:rPr>
          <w:rFonts w:ascii="Tahoma" w:hAnsi="Tahoma" w:cs="Tahoma"/>
          <w:b/>
          <w:bCs/>
        </w:rPr>
        <w:t>Judgemental</w:t>
      </w:r>
      <w:proofErr w:type="spellEnd"/>
      <w:r w:rsidRPr="00BB4775">
        <w:rPr>
          <w:rFonts w:ascii="Tahoma" w:hAnsi="Tahoma" w:cs="Tahoma"/>
          <w:b/>
          <w:bCs/>
        </w:rPr>
        <w:t xml:space="preserve"> Spirit"</w:t>
      </w:r>
    </w:p>
    <w:p w:rsidR="00BB4775" w:rsidRPr="00BB4775" w:rsidRDefault="00BB4775" w:rsidP="00BB4775">
      <w:pPr>
        <w:numPr>
          <w:ilvl w:val="0"/>
          <w:numId w:val="20"/>
        </w:numPr>
        <w:spacing w:after="0" w:line="360" w:lineRule="auto"/>
        <w:jc w:val="both"/>
        <w:rPr>
          <w:rFonts w:ascii="Tahoma" w:hAnsi="Tahoma" w:cs="Tahoma"/>
        </w:rPr>
      </w:pPr>
      <w:r w:rsidRPr="00BB4775">
        <w:rPr>
          <w:rFonts w:ascii="Tahoma" w:hAnsi="Tahoma" w:cs="Tahoma"/>
        </w:rPr>
        <w:t>A </w:t>
      </w:r>
      <w:proofErr w:type="spellStart"/>
      <w:r w:rsidRPr="00BB4775">
        <w:rPr>
          <w:rFonts w:ascii="Tahoma" w:hAnsi="Tahoma" w:cs="Tahoma"/>
          <w:i/>
          <w:iCs/>
        </w:rPr>
        <w:t>judgemental</w:t>
      </w:r>
      <w:proofErr w:type="spellEnd"/>
      <w:r w:rsidRPr="00BB4775">
        <w:rPr>
          <w:rFonts w:ascii="Tahoma" w:hAnsi="Tahoma" w:cs="Tahoma"/>
          <w:i/>
          <w:iCs/>
        </w:rPr>
        <w:t xml:space="preserve"> spirit</w:t>
      </w:r>
      <w:r w:rsidRPr="00BB4775">
        <w:rPr>
          <w:rFonts w:ascii="Tahoma" w:hAnsi="Tahoma" w:cs="Tahoma"/>
        </w:rPr>
        <w:t> is characterized by </w:t>
      </w:r>
      <w:r w:rsidRPr="00BB4775">
        <w:rPr>
          <w:rFonts w:ascii="Tahoma" w:hAnsi="Tahoma" w:cs="Tahoma"/>
          <w:b/>
          <w:bCs/>
        </w:rPr>
        <w:t>bitterness, sarcasm, gossip, and a desire to see someone fall</w:t>
      </w:r>
      <w:r w:rsidRPr="00BB4775">
        <w:rPr>
          <w:rFonts w:ascii="Tahoma" w:hAnsi="Tahoma" w:cs="Tahoma"/>
        </w:rPr>
        <w:t>.</w:t>
      </w:r>
    </w:p>
    <w:p w:rsidR="00BB4775" w:rsidRPr="00BB4775" w:rsidRDefault="00BB4775" w:rsidP="00BB4775">
      <w:pPr>
        <w:numPr>
          <w:ilvl w:val="0"/>
          <w:numId w:val="20"/>
        </w:numPr>
        <w:spacing w:after="0" w:line="360" w:lineRule="auto"/>
        <w:jc w:val="both"/>
        <w:rPr>
          <w:rFonts w:ascii="Tahoma" w:hAnsi="Tahoma" w:cs="Tahoma"/>
        </w:rPr>
      </w:pPr>
      <w:r w:rsidRPr="00BB4775">
        <w:rPr>
          <w:rFonts w:ascii="Tahoma" w:hAnsi="Tahoma" w:cs="Tahoma"/>
        </w:rPr>
        <w:t>Holy </w:t>
      </w:r>
      <w:r w:rsidRPr="00BB4775">
        <w:rPr>
          <w:rFonts w:ascii="Tahoma" w:hAnsi="Tahoma" w:cs="Tahoma"/>
          <w:i/>
          <w:iCs/>
        </w:rPr>
        <w:t>discernment</w:t>
      </w:r>
      <w:r w:rsidRPr="00BB4775">
        <w:rPr>
          <w:rFonts w:ascii="Tahoma" w:hAnsi="Tahoma" w:cs="Tahoma"/>
        </w:rPr>
        <w:t> is characterized by </w:t>
      </w:r>
      <w:r w:rsidRPr="00BB4775">
        <w:rPr>
          <w:rFonts w:ascii="Tahoma" w:hAnsi="Tahoma" w:cs="Tahoma"/>
          <w:b/>
          <w:bCs/>
        </w:rPr>
        <w:t>sorrow, compassion, and a desperate hope for the sinner's repentance</w:t>
      </w:r>
      <w:r w:rsidRPr="00BB4775">
        <w:rPr>
          <w:rFonts w:ascii="Tahoma" w:hAnsi="Tahoma" w:cs="Tahoma"/>
        </w:rPr>
        <w:t>.</w:t>
      </w:r>
    </w:p>
    <w:p w:rsidR="00BB4775" w:rsidRPr="00BB4775" w:rsidRDefault="00BB4775" w:rsidP="00BB4775">
      <w:pPr>
        <w:numPr>
          <w:ilvl w:val="0"/>
          <w:numId w:val="20"/>
        </w:numPr>
        <w:spacing w:after="0" w:line="360" w:lineRule="auto"/>
        <w:jc w:val="both"/>
        <w:rPr>
          <w:rFonts w:ascii="Tahoma" w:hAnsi="Tahoma" w:cs="Tahoma"/>
        </w:rPr>
      </w:pPr>
      <w:r w:rsidRPr="00BB4775">
        <w:rPr>
          <w:rFonts w:ascii="Tahoma" w:hAnsi="Tahoma" w:cs="Tahoma"/>
          <w:b/>
          <w:bCs/>
        </w:rPr>
        <w:t>Self-Diagnostic Question:</w:t>
      </w:r>
      <w:r w:rsidRPr="00BB4775">
        <w:rPr>
          <w:rFonts w:ascii="Tahoma" w:hAnsi="Tahoma" w:cs="Tahoma"/>
        </w:rPr>
        <w:t> When I hear about a leader's failure, does my heart secretly rejoice (because I always thought they were fake), or does my heart ache with godly sorrow?</w:t>
      </w:r>
    </w:p>
    <w:p w:rsidR="00BB4775" w:rsidRDefault="00BB4775" w:rsidP="00BB4775">
      <w:pPr>
        <w:spacing w:after="0" w:line="360" w:lineRule="auto"/>
        <w:jc w:val="both"/>
        <w:rPr>
          <w:rFonts w:ascii="Tahoma" w:hAnsi="Tahoma" w:cs="Tahoma"/>
        </w:rPr>
      </w:pPr>
    </w:p>
    <w:p w:rsidR="00BB4775" w:rsidRDefault="00BB4775">
      <w:pPr>
        <w:spacing w:before="120"/>
        <w:rPr>
          <w:rFonts w:ascii="Tahoma" w:hAnsi="Tahoma" w:cs="Tahoma"/>
          <w:b/>
          <w:bCs/>
        </w:rPr>
      </w:pPr>
      <w:r>
        <w:rPr>
          <w:rFonts w:ascii="Tahoma" w:hAnsi="Tahoma" w:cs="Tahoma"/>
          <w:b/>
          <w:bCs/>
        </w:rPr>
        <w:br w:type="page"/>
      </w:r>
    </w:p>
    <w:p w:rsidR="00BB4775" w:rsidRPr="00BB4775" w:rsidRDefault="00BB4775" w:rsidP="00BB4775">
      <w:pPr>
        <w:spacing w:after="0" w:line="360" w:lineRule="auto"/>
        <w:ind w:firstLine="720"/>
        <w:jc w:val="center"/>
        <w:rPr>
          <w:rFonts w:ascii="Tahoma" w:hAnsi="Tahoma" w:cs="Tahoma"/>
          <w:b/>
          <w:bCs/>
        </w:rPr>
      </w:pPr>
      <w:r w:rsidRPr="00BB4775">
        <w:rPr>
          <w:rFonts w:ascii="Tahoma" w:hAnsi="Tahoma" w:cs="Tahoma"/>
          <w:b/>
          <w:bCs/>
        </w:rPr>
        <w:lastRenderedPageBreak/>
        <w:t>MODULE 7: SPIRITUAL HEALTH AND SUSTAINABILITY FOR THE JUDGE</w:t>
      </w:r>
    </w:p>
    <w:p w:rsidR="00BB4775" w:rsidRPr="00BB4775" w:rsidRDefault="00BB4775" w:rsidP="00BB4775">
      <w:pPr>
        <w:spacing w:after="0" w:line="360" w:lineRule="auto"/>
        <w:jc w:val="both"/>
        <w:rPr>
          <w:rFonts w:ascii="Tahoma" w:hAnsi="Tahoma" w:cs="Tahoma"/>
          <w:b/>
          <w:bCs/>
        </w:rPr>
      </w:pPr>
      <w:r w:rsidRPr="00BB4775">
        <w:rPr>
          <w:rFonts w:ascii="Tahoma" w:hAnsi="Tahoma" w:cs="Tahoma"/>
          <w:b/>
          <w:bCs/>
        </w:rPr>
        <w:t>7.1 The Drain of Spiritual Authority</w:t>
      </w:r>
    </w:p>
    <w:p w:rsidR="00BB4775" w:rsidRPr="00BB4775" w:rsidRDefault="00BB4775" w:rsidP="00BB4775">
      <w:pPr>
        <w:numPr>
          <w:ilvl w:val="0"/>
          <w:numId w:val="21"/>
        </w:numPr>
        <w:spacing w:after="0" w:line="360" w:lineRule="auto"/>
        <w:jc w:val="both"/>
        <w:rPr>
          <w:rFonts w:ascii="Tahoma" w:hAnsi="Tahoma" w:cs="Tahoma"/>
        </w:rPr>
      </w:pPr>
      <w:r w:rsidRPr="00BB4775">
        <w:rPr>
          <w:rFonts w:ascii="Tahoma" w:hAnsi="Tahoma" w:cs="Tahoma"/>
        </w:rPr>
        <w:t>To "judge" spiritually is heavy work. You are carrying the burdens of others (Galatians 6:2).</w:t>
      </w:r>
    </w:p>
    <w:p w:rsidR="00BB4775" w:rsidRPr="00BB4775" w:rsidRDefault="00BB4775" w:rsidP="00BB4775">
      <w:pPr>
        <w:numPr>
          <w:ilvl w:val="0"/>
          <w:numId w:val="21"/>
        </w:numPr>
        <w:spacing w:after="0" w:line="360" w:lineRule="auto"/>
        <w:jc w:val="both"/>
        <w:rPr>
          <w:rFonts w:ascii="Tahoma" w:hAnsi="Tahoma" w:cs="Tahoma"/>
        </w:rPr>
      </w:pPr>
      <w:r w:rsidRPr="00BB4775">
        <w:rPr>
          <w:rFonts w:ascii="Tahoma" w:hAnsi="Tahoma" w:cs="Tahoma"/>
        </w:rPr>
        <w:t>If you do not practice </w:t>
      </w:r>
      <w:r w:rsidRPr="00BB4775">
        <w:rPr>
          <w:rFonts w:ascii="Tahoma" w:hAnsi="Tahoma" w:cs="Tahoma"/>
          <w:b/>
          <w:bCs/>
        </w:rPr>
        <w:t>Sabbath rest</w:t>
      </w:r>
      <w:r w:rsidRPr="00BB4775">
        <w:rPr>
          <w:rFonts w:ascii="Tahoma" w:hAnsi="Tahoma" w:cs="Tahoma"/>
        </w:rPr>
        <w:t>, your soul will become bitter. You will start judging people out of exhaustion rather than wisdom.</w:t>
      </w:r>
    </w:p>
    <w:p w:rsidR="00BB4775" w:rsidRPr="00BB4775" w:rsidRDefault="00BB4775" w:rsidP="00BB4775">
      <w:pPr>
        <w:spacing w:after="0" w:line="360" w:lineRule="auto"/>
        <w:jc w:val="both"/>
        <w:rPr>
          <w:rFonts w:ascii="Tahoma" w:hAnsi="Tahoma" w:cs="Tahoma"/>
          <w:b/>
          <w:bCs/>
        </w:rPr>
      </w:pPr>
      <w:r w:rsidRPr="00BB4775">
        <w:rPr>
          <w:rFonts w:ascii="Tahoma" w:hAnsi="Tahoma" w:cs="Tahoma"/>
          <w:b/>
          <w:bCs/>
        </w:rPr>
        <w:t>7.2 Non-Negotiable Spiritual Disciplines</w:t>
      </w:r>
    </w:p>
    <w:p w:rsidR="00BB4775" w:rsidRPr="00BB4775" w:rsidRDefault="00BB4775" w:rsidP="00BB4775">
      <w:pPr>
        <w:numPr>
          <w:ilvl w:val="0"/>
          <w:numId w:val="22"/>
        </w:numPr>
        <w:spacing w:after="0" w:line="360" w:lineRule="auto"/>
        <w:jc w:val="both"/>
        <w:rPr>
          <w:rFonts w:ascii="Tahoma" w:hAnsi="Tahoma" w:cs="Tahoma"/>
        </w:rPr>
      </w:pPr>
      <w:r w:rsidRPr="00BB4775">
        <w:rPr>
          <w:rFonts w:ascii="Tahoma" w:hAnsi="Tahoma" w:cs="Tahoma"/>
          <w:b/>
          <w:bCs/>
        </w:rPr>
        <w:t>The Prayer Closet (Matthew 6:6):</w:t>
      </w:r>
      <w:r w:rsidRPr="00BB4775">
        <w:rPr>
          <w:rFonts w:ascii="Tahoma" w:hAnsi="Tahoma" w:cs="Tahoma"/>
        </w:rPr>
        <w:t> You must have a secret place where you are judged by God BEFORE you go out to judge situations. If you skip this, you will become a Pharisee.</w:t>
      </w:r>
    </w:p>
    <w:p w:rsidR="00BB4775" w:rsidRPr="00BB4775" w:rsidRDefault="00BB4775" w:rsidP="00BB4775">
      <w:pPr>
        <w:numPr>
          <w:ilvl w:val="0"/>
          <w:numId w:val="22"/>
        </w:numPr>
        <w:spacing w:after="0" w:line="360" w:lineRule="auto"/>
        <w:jc w:val="both"/>
        <w:rPr>
          <w:rFonts w:ascii="Tahoma" w:hAnsi="Tahoma" w:cs="Tahoma"/>
        </w:rPr>
      </w:pPr>
      <w:r w:rsidRPr="00BB4775">
        <w:rPr>
          <w:rFonts w:ascii="Tahoma" w:hAnsi="Tahoma" w:cs="Tahoma"/>
          <w:b/>
          <w:bCs/>
        </w:rPr>
        <w:t>Silence and Solitude:</w:t>
      </w:r>
      <w:r w:rsidRPr="00BB4775">
        <w:rPr>
          <w:rFonts w:ascii="Tahoma" w:hAnsi="Tahoma" w:cs="Tahoma"/>
        </w:rPr>
        <w:t> Jesus withdrew to lonely places (Luke 5:16). In the noise, you hear men. In the silence, you hear God.</w:t>
      </w:r>
    </w:p>
    <w:p w:rsidR="00BB4775" w:rsidRPr="00BB4775" w:rsidRDefault="00BB4775" w:rsidP="00BB4775">
      <w:pPr>
        <w:numPr>
          <w:ilvl w:val="0"/>
          <w:numId w:val="22"/>
        </w:numPr>
        <w:spacing w:after="0" w:line="360" w:lineRule="auto"/>
        <w:jc w:val="both"/>
        <w:rPr>
          <w:rFonts w:ascii="Tahoma" w:hAnsi="Tahoma" w:cs="Tahoma"/>
        </w:rPr>
      </w:pPr>
      <w:r w:rsidRPr="00BB4775">
        <w:rPr>
          <w:rFonts w:ascii="Tahoma" w:hAnsi="Tahoma" w:cs="Tahoma"/>
          <w:b/>
          <w:bCs/>
        </w:rPr>
        <w:t>Physical Health:</w:t>
      </w:r>
      <w:r w:rsidRPr="00BB4775">
        <w:rPr>
          <w:rFonts w:ascii="Tahoma" w:hAnsi="Tahoma" w:cs="Tahoma"/>
        </w:rPr>
        <w:t> Your spirit is housed in a body. Burnout is a sin against the temple. Get sleep. Eat well. Exercise.</w:t>
      </w:r>
    </w:p>
    <w:p w:rsidR="00BB4775" w:rsidRPr="00BB4775" w:rsidRDefault="00BB4775" w:rsidP="00BB4775">
      <w:pPr>
        <w:spacing w:after="0" w:line="360" w:lineRule="auto"/>
        <w:jc w:val="both"/>
        <w:rPr>
          <w:rFonts w:ascii="Tahoma" w:hAnsi="Tahoma" w:cs="Tahoma"/>
          <w:b/>
          <w:bCs/>
        </w:rPr>
      </w:pPr>
      <w:r w:rsidRPr="00BB4775">
        <w:rPr>
          <w:rFonts w:ascii="Tahoma" w:hAnsi="Tahoma" w:cs="Tahoma"/>
          <w:b/>
          <w:bCs/>
        </w:rPr>
        <w:t>7.3 The Non-Negotiable Accountability Structures</w:t>
      </w:r>
    </w:p>
    <w:p w:rsidR="00BB4775" w:rsidRPr="00BB4775" w:rsidRDefault="00BB4775" w:rsidP="00BB4775">
      <w:pPr>
        <w:numPr>
          <w:ilvl w:val="0"/>
          <w:numId w:val="23"/>
        </w:numPr>
        <w:spacing w:after="0" w:line="360" w:lineRule="auto"/>
        <w:jc w:val="both"/>
        <w:rPr>
          <w:rFonts w:ascii="Tahoma" w:hAnsi="Tahoma" w:cs="Tahoma"/>
        </w:rPr>
      </w:pPr>
      <w:r w:rsidRPr="00BB4775">
        <w:rPr>
          <w:rFonts w:ascii="Tahoma" w:hAnsi="Tahoma" w:cs="Tahoma"/>
          <w:b/>
          <w:bCs/>
        </w:rPr>
        <w:t>A Peer:</w:t>
      </w:r>
      <w:r w:rsidRPr="00BB4775">
        <w:rPr>
          <w:rFonts w:ascii="Tahoma" w:hAnsi="Tahoma" w:cs="Tahoma"/>
        </w:rPr>
        <w:t> You need a friend who can tell you, "You are wrong about this." If no one can tell you that, you have lost authority.</w:t>
      </w:r>
    </w:p>
    <w:p w:rsidR="00BB4775" w:rsidRPr="00BB4775" w:rsidRDefault="00BB4775" w:rsidP="00BB4775">
      <w:pPr>
        <w:numPr>
          <w:ilvl w:val="0"/>
          <w:numId w:val="23"/>
        </w:numPr>
        <w:spacing w:after="0" w:line="360" w:lineRule="auto"/>
        <w:jc w:val="both"/>
        <w:rPr>
          <w:rFonts w:ascii="Tahoma" w:hAnsi="Tahoma" w:cs="Tahoma"/>
        </w:rPr>
      </w:pPr>
      <w:r w:rsidRPr="00BB4775">
        <w:rPr>
          <w:rFonts w:ascii="Tahoma" w:hAnsi="Tahoma" w:cs="Tahoma"/>
          <w:b/>
          <w:bCs/>
        </w:rPr>
        <w:t>A Senior Leader:</w:t>
      </w:r>
      <w:r w:rsidRPr="00BB4775">
        <w:rPr>
          <w:rFonts w:ascii="Tahoma" w:hAnsi="Tahoma" w:cs="Tahoma"/>
        </w:rPr>
        <w:t> You must submit to someone. Even the Apostle Paul submitted to the Apostles in Jerusalem (Galatians 2:2).</w:t>
      </w:r>
    </w:p>
    <w:p w:rsidR="00BB4775" w:rsidRPr="00BB4775" w:rsidRDefault="00BB4775" w:rsidP="00BB4775">
      <w:pPr>
        <w:numPr>
          <w:ilvl w:val="0"/>
          <w:numId w:val="23"/>
        </w:numPr>
        <w:spacing w:after="0" w:line="360" w:lineRule="auto"/>
        <w:jc w:val="both"/>
        <w:rPr>
          <w:rFonts w:ascii="Tahoma" w:hAnsi="Tahoma" w:cs="Tahoma"/>
        </w:rPr>
      </w:pPr>
      <w:proofErr w:type="gramStart"/>
      <w:r w:rsidRPr="00BB4775">
        <w:rPr>
          <w:rFonts w:ascii="Tahoma" w:hAnsi="Tahoma" w:cs="Tahoma"/>
          <w:b/>
          <w:bCs/>
        </w:rPr>
        <w:t>Your</w:t>
      </w:r>
      <w:proofErr w:type="gramEnd"/>
      <w:r w:rsidRPr="00BB4775">
        <w:rPr>
          <w:rFonts w:ascii="Tahoma" w:hAnsi="Tahoma" w:cs="Tahoma"/>
          <w:b/>
          <w:bCs/>
        </w:rPr>
        <w:t xml:space="preserve"> Family:</w:t>
      </w:r>
      <w:r w:rsidRPr="00BB4775">
        <w:rPr>
          <w:rFonts w:ascii="Tahoma" w:hAnsi="Tahoma" w:cs="Tahoma"/>
        </w:rPr>
        <w:t> 1 Timothy 3:5 says, "If a man does not know how to rule his own house, how can he care for the church?" Your authority in ministry is invalid if you have abandoned your spouse and children.</w:t>
      </w:r>
    </w:p>
    <w:p w:rsidR="00BB4775" w:rsidRPr="00BB4775" w:rsidRDefault="00BB4775" w:rsidP="00BB4775">
      <w:pPr>
        <w:spacing w:after="0" w:line="360" w:lineRule="auto"/>
        <w:jc w:val="both"/>
        <w:rPr>
          <w:rFonts w:ascii="Tahoma" w:hAnsi="Tahoma" w:cs="Tahoma"/>
          <w:b/>
          <w:bCs/>
        </w:rPr>
      </w:pPr>
      <w:r w:rsidRPr="00BB4775">
        <w:rPr>
          <w:rFonts w:ascii="Tahoma" w:hAnsi="Tahoma" w:cs="Tahoma"/>
          <w:b/>
          <w:bCs/>
        </w:rPr>
        <w:t>7.4 Guarding the "Big Three" Traps</w:t>
      </w:r>
    </w:p>
    <w:tbl>
      <w:tblPr>
        <w:tblStyle w:val="TableGrid"/>
        <w:tblW w:w="10125" w:type="dxa"/>
        <w:tblLook w:val="04A0"/>
      </w:tblPr>
      <w:tblGrid>
        <w:gridCol w:w="1589"/>
        <w:gridCol w:w="5070"/>
        <w:gridCol w:w="3466"/>
      </w:tblGrid>
      <w:tr w:rsidR="00BB4775" w:rsidRPr="00BB4775" w:rsidTr="00BB4775">
        <w:tc>
          <w:tcPr>
            <w:tcW w:w="0" w:type="auto"/>
            <w:hideMark/>
          </w:tcPr>
          <w:p w:rsidR="00BB4775" w:rsidRPr="00BB4775" w:rsidRDefault="00BB4775" w:rsidP="00BB4775">
            <w:pPr>
              <w:spacing w:line="360" w:lineRule="auto"/>
              <w:jc w:val="both"/>
              <w:rPr>
                <w:rFonts w:ascii="Tahoma" w:hAnsi="Tahoma" w:cs="Tahoma"/>
                <w:b/>
                <w:bCs/>
              </w:rPr>
            </w:pPr>
            <w:r w:rsidRPr="00BB4775">
              <w:rPr>
                <w:rFonts w:ascii="Tahoma" w:hAnsi="Tahoma" w:cs="Tahoma"/>
                <w:b/>
                <w:bCs/>
              </w:rPr>
              <w:t>Trap</w:t>
            </w:r>
          </w:p>
        </w:tc>
        <w:tc>
          <w:tcPr>
            <w:tcW w:w="0" w:type="auto"/>
            <w:hideMark/>
          </w:tcPr>
          <w:p w:rsidR="00BB4775" w:rsidRPr="00BB4775" w:rsidRDefault="00BB4775" w:rsidP="00BB4775">
            <w:pPr>
              <w:spacing w:line="360" w:lineRule="auto"/>
              <w:jc w:val="both"/>
              <w:rPr>
                <w:rFonts w:ascii="Tahoma" w:hAnsi="Tahoma" w:cs="Tahoma"/>
                <w:b/>
                <w:bCs/>
              </w:rPr>
            </w:pPr>
            <w:r w:rsidRPr="00BB4775">
              <w:rPr>
                <w:rFonts w:ascii="Tahoma" w:hAnsi="Tahoma" w:cs="Tahoma"/>
                <w:b/>
                <w:bCs/>
              </w:rPr>
              <w:t>Safeguard</w:t>
            </w:r>
          </w:p>
        </w:tc>
        <w:tc>
          <w:tcPr>
            <w:tcW w:w="0" w:type="auto"/>
            <w:hideMark/>
          </w:tcPr>
          <w:p w:rsidR="00BB4775" w:rsidRPr="00BB4775" w:rsidRDefault="00BB4775" w:rsidP="00BB4775">
            <w:pPr>
              <w:spacing w:line="360" w:lineRule="auto"/>
              <w:jc w:val="both"/>
              <w:rPr>
                <w:rFonts w:ascii="Tahoma" w:hAnsi="Tahoma" w:cs="Tahoma"/>
                <w:b/>
                <w:bCs/>
              </w:rPr>
            </w:pPr>
            <w:r w:rsidRPr="00BB4775">
              <w:rPr>
                <w:rFonts w:ascii="Tahoma" w:hAnsi="Tahoma" w:cs="Tahoma"/>
                <w:b/>
                <w:bCs/>
              </w:rPr>
              <w:t>Biblical Anchor</w:t>
            </w:r>
          </w:p>
        </w:tc>
      </w:tr>
      <w:tr w:rsidR="00BB4775" w:rsidRPr="00BB4775" w:rsidTr="00BB4775">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b/>
                <w:bCs/>
              </w:rPr>
              <w:t>The Money Trap</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Do not let finance dictate who you minister to. Keep a separate salary. Do not solicit funds publicly.</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2 Corinthians 2:17 – "We are not peddlers of God's word."</w:t>
            </w:r>
          </w:p>
        </w:tc>
      </w:tr>
      <w:tr w:rsidR="00BB4775" w:rsidRPr="00BB4775" w:rsidTr="00BB4775">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b/>
                <w:bCs/>
              </w:rPr>
              <w:t>The Sex Trap</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Never meet one-on-one with the opposite sex in a closed room. Never counsel sensitive topics without a third party.</w:t>
            </w:r>
          </w:p>
        </w:tc>
        <w:tc>
          <w:tcPr>
            <w:tcW w:w="0" w:type="auto"/>
            <w:hideMark/>
          </w:tcPr>
          <w:p w:rsidR="00BB4775" w:rsidRPr="00BB4775" w:rsidRDefault="00BB4775" w:rsidP="00BB4775">
            <w:pPr>
              <w:spacing w:line="360" w:lineRule="auto"/>
              <w:jc w:val="both"/>
              <w:rPr>
                <w:rFonts w:ascii="Tahoma" w:hAnsi="Tahoma" w:cs="Tahoma"/>
              </w:rPr>
            </w:pPr>
            <w:proofErr w:type="gramStart"/>
            <w:r w:rsidRPr="00BB4775">
              <w:rPr>
                <w:rFonts w:ascii="Tahoma" w:hAnsi="Tahoma" w:cs="Tahoma"/>
              </w:rPr>
              <w:t>1 Timothy</w:t>
            </w:r>
            <w:proofErr w:type="gramEnd"/>
            <w:r w:rsidRPr="00BB4775">
              <w:rPr>
                <w:rFonts w:ascii="Tahoma" w:hAnsi="Tahoma" w:cs="Tahoma"/>
              </w:rPr>
              <w:t xml:space="preserve"> 5:1-2 – Treat younger women with absolute purity as sisters.</w:t>
            </w:r>
          </w:p>
        </w:tc>
      </w:tr>
      <w:tr w:rsidR="00BB4775" w:rsidRPr="00BB4775" w:rsidTr="00BB4775">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b/>
                <w:bCs/>
              </w:rPr>
              <w:t>The Celebrity Trap</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If you need the applause, you have lost the altar. Stay close to ordinary believers.</w:t>
            </w:r>
          </w:p>
        </w:tc>
        <w:tc>
          <w:tcPr>
            <w:tcW w:w="0" w:type="auto"/>
            <w:hideMark/>
          </w:tcPr>
          <w:p w:rsidR="00BB4775" w:rsidRPr="00BB4775" w:rsidRDefault="00BB4775" w:rsidP="00BB4775">
            <w:pPr>
              <w:spacing w:line="360" w:lineRule="auto"/>
              <w:jc w:val="both"/>
              <w:rPr>
                <w:rFonts w:ascii="Tahoma" w:hAnsi="Tahoma" w:cs="Tahoma"/>
              </w:rPr>
            </w:pPr>
            <w:r w:rsidRPr="00BB4775">
              <w:rPr>
                <w:rFonts w:ascii="Tahoma" w:hAnsi="Tahoma" w:cs="Tahoma"/>
              </w:rPr>
              <w:t>Proverbs 29:23 – "Pride brings a person low."</w:t>
            </w:r>
          </w:p>
        </w:tc>
      </w:tr>
    </w:tbl>
    <w:p w:rsidR="00BB4775" w:rsidRDefault="00BB4775" w:rsidP="00BB4775">
      <w:pPr>
        <w:spacing w:after="0" w:line="360" w:lineRule="auto"/>
        <w:ind w:firstLine="720"/>
        <w:jc w:val="both"/>
        <w:rPr>
          <w:rFonts w:ascii="Tahoma" w:hAnsi="Tahoma" w:cs="Tahoma"/>
          <w:b/>
          <w:bCs/>
        </w:rPr>
      </w:pPr>
    </w:p>
    <w:p w:rsidR="00BB4775" w:rsidRPr="00BB4775" w:rsidRDefault="00BB4775" w:rsidP="00BB4775">
      <w:pPr>
        <w:spacing w:after="0" w:line="360" w:lineRule="auto"/>
        <w:jc w:val="both"/>
        <w:rPr>
          <w:rFonts w:ascii="Tahoma" w:hAnsi="Tahoma" w:cs="Tahoma"/>
          <w:b/>
          <w:bCs/>
        </w:rPr>
      </w:pPr>
      <w:r w:rsidRPr="00BB4775">
        <w:rPr>
          <w:rFonts w:ascii="Tahoma" w:hAnsi="Tahoma" w:cs="Tahoma"/>
          <w:b/>
          <w:bCs/>
        </w:rPr>
        <w:t>7.5 When You Make a Mistake (And You Will)</w:t>
      </w:r>
    </w:p>
    <w:p w:rsidR="00BB4775" w:rsidRPr="00BB4775" w:rsidRDefault="00BB4775" w:rsidP="00BB4775">
      <w:pPr>
        <w:numPr>
          <w:ilvl w:val="0"/>
          <w:numId w:val="24"/>
        </w:numPr>
        <w:spacing w:after="0" w:line="360" w:lineRule="auto"/>
        <w:jc w:val="both"/>
        <w:rPr>
          <w:rFonts w:ascii="Tahoma" w:hAnsi="Tahoma" w:cs="Tahoma"/>
        </w:rPr>
      </w:pPr>
      <w:r w:rsidRPr="00BB4775">
        <w:rPr>
          <w:rFonts w:ascii="Tahoma" w:hAnsi="Tahoma" w:cs="Tahoma"/>
          <w:b/>
          <w:bCs/>
        </w:rPr>
        <w:t>Repent quickly.</w:t>
      </w:r>
      <w:r w:rsidRPr="00BB4775">
        <w:rPr>
          <w:rFonts w:ascii="Tahoma" w:hAnsi="Tahoma" w:cs="Tahoma"/>
        </w:rPr>
        <w:t> If you misjudged a person, apologize publicly.</w:t>
      </w:r>
    </w:p>
    <w:p w:rsidR="00BB4775" w:rsidRPr="00BB4775" w:rsidRDefault="00BB4775" w:rsidP="00BB4775">
      <w:pPr>
        <w:numPr>
          <w:ilvl w:val="0"/>
          <w:numId w:val="24"/>
        </w:numPr>
        <w:spacing w:after="0" w:line="360" w:lineRule="auto"/>
        <w:jc w:val="both"/>
        <w:rPr>
          <w:rFonts w:ascii="Tahoma" w:hAnsi="Tahoma" w:cs="Tahoma"/>
        </w:rPr>
      </w:pPr>
      <w:r w:rsidRPr="00BB4775">
        <w:rPr>
          <w:rFonts w:ascii="Tahoma" w:hAnsi="Tahoma" w:cs="Tahoma"/>
          <w:b/>
          <w:bCs/>
        </w:rPr>
        <w:lastRenderedPageBreak/>
        <w:t>Don't dig in.</w:t>
      </w:r>
      <w:r w:rsidRPr="00BB4775">
        <w:rPr>
          <w:rFonts w:ascii="Tahoma" w:hAnsi="Tahoma" w:cs="Tahoma"/>
        </w:rPr>
        <w:t> Pride says, "I can't be wrong." Wisdom says, "I was wrong; forgive me."</w:t>
      </w:r>
    </w:p>
    <w:p w:rsidR="00BB4775" w:rsidRPr="00BB4775" w:rsidRDefault="00BB4775" w:rsidP="00BB4775">
      <w:pPr>
        <w:numPr>
          <w:ilvl w:val="0"/>
          <w:numId w:val="24"/>
        </w:numPr>
        <w:spacing w:after="0" w:line="360" w:lineRule="auto"/>
        <w:jc w:val="both"/>
        <w:rPr>
          <w:rFonts w:ascii="Tahoma" w:hAnsi="Tahoma" w:cs="Tahoma"/>
        </w:rPr>
      </w:pPr>
      <w:r w:rsidRPr="00BB4775">
        <w:rPr>
          <w:rFonts w:ascii="Tahoma" w:hAnsi="Tahoma" w:cs="Tahoma"/>
          <w:b/>
          <w:bCs/>
        </w:rPr>
        <w:t>God protects the humble.</w:t>
      </w:r>
      <w:r w:rsidRPr="00BB4775">
        <w:rPr>
          <w:rFonts w:ascii="Tahoma" w:hAnsi="Tahoma" w:cs="Tahoma"/>
        </w:rPr>
        <w:t xml:space="preserve"> If you walk in humility, even your inaccurate </w:t>
      </w:r>
      <w:proofErr w:type="spellStart"/>
      <w:r w:rsidRPr="00BB4775">
        <w:rPr>
          <w:rFonts w:ascii="Tahoma" w:hAnsi="Tahoma" w:cs="Tahoma"/>
        </w:rPr>
        <w:t>judgements</w:t>
      </w:r>
      <w:proofErr w:type="spellEnd"/>
      <w:r w:rsidRPr="00BB4775">
        <w:rPr>
          <w:rFonts w:ascii="Tahoma" w:hAnsi="Tahoma" w:cs="Tahoma"/>
        </w:rPr>
        <w:t xml:space="preserve"> will not disqualify you. But pride will.</w:t>
      </w:r>
    </w:p>
    <w:p w:rsidR="00BB4775" w:rsidRPr="00BB4775" w:rsidRDefault="00BB4775" w:rsidP="00BB4775">
      <w:pPr>
        <w:spacing w:after="0" w:line="360" w:lineRule="auto"/>
        <w:ind w:firstLine="720"/>
        <w:jc w:val="both"/>
        <w:rPr>
          <w:rFonts w:ascii="Tahoma" w:hAnsi="Tahoma" w:cs="Tahoma"/>
        </w:rPr>
      </w:pPr>
      <w:r>
        <w:rPr>
          <w:rFonts w:ascii="Tahoma" w:hAnsi="Tahoma" w:cs="Tahoma"/>
        </w:rPr>
        <w:t xml:space="preserve"> </w:t>
      </w:r>
    </w:p>
    <w:p w:rsidR="00BB4775" w:rsidRDefault="00BB4775">
      <w:pPr>
        <w:spacing w:before="120"/>
        <w:rPr>
          <w:rFonts w:ascii="Tahoma" w:hAnsi="Tahoma" w:cs="Tahoma"/>
          <w:b/>
          <w:bCs/>
        </w:rPr>
      </w:pPr>
      <w:r>
        <w:rPr>
          <w:rFonts w:ascii="Tahoma" w:hAnsi="Tahoma" w:cs="Tahoma"/>
          <w:b/>
          <w:bCs/>
        </w:rPr>
        <w:br w:type="page"/>
      </w:r>
    </w:p>
    <w:p w:rsidR="00BB4775" w:rsidRPr="00BB4775" w:rsidRDefault="00BB4775" w:rsidP="00BB4775">
      <w:pPr>
        <w:spacing w:after="0" w:line="360" w:lineRule="auto"/>
        <w:ind w:firstLine="720"/>
        <w:jc w:val="center"/>
        <w:rPr>
          <w:rFonts w:ascii="Tahoma" w:hAnsi="Tahoma" w:cs="Tahoma"/>
          <w:b/>
          <w:bCs/>
        </w:rPr>
      </w:pPr>
      <w:r w:rsidRPr="00BB4775">
        <w:rPr>
          <w:rFonts w:ascii="Tahoma" w:hAnsi="Tahoma" w:cs="Tahoma"/>
          <w:b/>
          <w:bCs/>
        </w:rPr>
        <w:lastRenderedPageBreak/>
        <w:t>APPENDIX A: QUICK REFERENCE CARDS (Cut Out and Laminate)</w:t>
      </w:r>
    </w:p>
    <w:p w:rsidR="00BB4775" w:rsidRPr="00BB4775" w:rsidRDefault="00BB4775" w:rsidP="00BB4775">
      <w:pPr>
        <w:spacing w:after="0" w:line="360" w:lineRule="auto"/>
        <w:ind w:firstLine="720"/>
        <w:jc w:val="both"/>
        <w:rPr>
          <w:rFonts w:ascii="Tahoma" w:hAnsi="Tahoma" w:cs="Tahoma"/>
        </w:rPr>
      </w:pPr>
      <w:r w:rsidRPr="00BB4775">
        <w:rPr>
          <w:rFonts w:ascii="Tahoma" w:hAnsi="Tahoma" w:cs="Tahoma"/>
          <w:b/>
          <w:bCs/>
        </w:rPr>
        <w:t>CARD 1: The Test of Spirits</w:t>
      </w:r>
    </w:p>
    <w:p w:rsidR="00BB4775" w:rsidRPr="00BB4775" w:rsidRDefault="00BB4775" w:rsidP="00BB4775">
      <w:pPr>
        <w:numPr>
          <w:ilvl w:val="0"/>
          <w:numId w:val="25"/>
        </w:numPr>
        <w:spacing w:after="0" w:line="360" w:lineRule="auto"/>
        <w:jc w:val="both"/>
        <w:rPr>
          <w:rFonts w:ascii="Tahoma" w:hAnsi="Tahoma" w:cs="Tahoma"/>
        </w:rPr>
      </w:pPr>
      <w:r w:rsidRPr="00BB4775">
        <w:rPr>
          <w:rFonts w:ascii="Tahoma" w:hAnsi="Tahoma" w:cs="Tahoma"/>
        </w:rPr>
        <w:t>Does it exalt JESUS? (1 John 4:2)</w:t>
      </w:r>
    </w:p>
    <w:p w:rsidR="00BB4775" w:rsidRPr="00BB4775" w:rsidRDefault="00BB4775" w:rsidP="00BB4775">
      <w:pPr>
        <w:numPr>
          <w:ilvl w:val="0"/>
          <w:numId w:val="25"/>
        </w:numPr>
        <w:spacing w:after="0" w:line="360" w:lineRule="auto"/>
        <w:jc w:val="both"/>
        <w:rPr>
          <w:rFonts w:ascii="Tahoma" w:hAnsi="Tahoma" w:cs="Tahoma"/>
        </w:rPr>
      </w:pPr>
      <w:r w:rsidRPr="00BB4775">
        <w:rPr>
          <w:rFonts w:ascii="Tahoma" w:hAnsi="Tahoma" w:cs="Tahoma"/>
        </w:rPr>
        <w:t>Does it agree with SCRIPTURE? (Isaiah 8:20)</w:t>
      </w:r>
    </w:p>
    <w:p w:rsidR="00BB4775" w:rsidRPr="00BB4775" w:rsidRDefault="00BB4775" w:rsidP="00BB4775">
      <w:pPr>
        <w:numPr>
          <w:ilvl w:val="0"/>
          <w:numId w:val="25"/>
        </w:numPr>
        <w:spacing w:after="0" w:line="360" w:lineRule="auto"/>
        <w:jc w:val="both"/>
        <w:rPr>
          <w:rFonts w:ascii="Tahoma" w:hAnsi="Tahoma" w:cs="Tahoma"/>
        </w:rPr>
      </w:pPr>
      <w:r w:rsidRPr="00BB4775">
        <w:rPr>
          <w:rFonts w:ascii="Tahoma" w:hAnsi="Tahoma" w:cs="Tahoma"/>
        </w:rPr>
        <w:t>Does it produce good FRUIT? (Matthew 7:16)</w:t>
      </w:r>
    </w:p>
    <w:p w:rsidR="00BB4775" w:rsidRPr="00BB4775" w:rsidRDefault="00BB4775" w:rsidP="00BB4775">
      <w:pPr>
        <w:numPr>
          <w:ilvl w:val="0"/>
          <w:numId w:val="25"/>
        </w:numPr>
        <w:spacing w:after="0" w:line="360" w:lineRule="auto"/>
        <w:jc w:val="both"/>
        <w:rPr>
          <w:rFonts w:ascii="Tahoma" w:hAnsi="Tahoma" w:cs="Tahoma"/>
        </w:rPr>
      </w:pPr>
      <w:r w:rsidRPr="00BB4775">
        <w:rPr>
          <w:rFonts w:ascii="Tahoma" w:hAnsi="Tahoma" w:cs="Tahoma"/>
        </w:rPr>
        <w:t>Does it bring PEACE? (Colossians 3:15)</w:t>
      </w:r>
    </w:p>
    <w:p w:rsidR="00BB4775" w:rsidRPr="00BB4775" w:rsidRDefault="00BB4775" w:rsidP="00BB4775">
      <w:pPr>
        <w:numPr>
          <w:ilvl w:val="0"/>
          <w:numId w:val="25"/>
        </w:numPr>
        <w:spacing w:after="0" w:line="360" w:lineRule="auto"/>
        <w:jc w:val="both"/>
        <w:rPr>
          <w:rFonts w:ascii="Tahoma" w:hAnsi="Tahoma" w:cs="Tahoma"/>
        </w:rPr>
      </w:pPr>
      <w:r w:rsidRPr="00BB4775">
        <w:rPr>
          <w:rFonts w:ascii="Tahoma" w:hAnsi="Tahoma" w:cs="Tahoma"/>
        </w:rPr>
        <w:t>Is it CONFIRMED by mature leaders? (</w:t>
      </w:r>
      <w:proofErr w:type="spellStart"/>
      <w:r w:rsidRPr="00BB4775">
        <w:rPr>
          <w:rFonts w:ascii="Tahoma" w:hAnsi="Tahoma" w:cs="Tahoma"/>
        </w:rPr>
        <w:t>Prov</w:t>
      </w:r>
      <w:proofErr w:type="spellEnd"/>
      <w:r w:rsidRPr="00BB4775">
        <w:rPr>
          <w:rFonts w:ascii="Tahoma" w:hAnsi="Tahoma" w:cs="Tahoma"/>
        </w:rPr>
        <w:t xml:space="preserve"> 11:14)</w:t>
      </w:r>
    </w:p>
    <w:p w:rsidR="00BB4775" w:rsidRDefault="00BB4775" w:rsidP="00BB4775">
      <w:pPr>
        <w:spacing w:after="0" w:line="360" w:lineRule="auto"/>
        <w:ind w:firstLine="720"/>
        <w:jc w:val="both"/>
        <w:rPr>
          <w:rFonts w:ascii="Tahoma" w:hAnsi="Tahoma" w:cs="Tahoma"/>
        </w:rPr>
      </w:pPr>
      <w:r w:rsidRPr="00BB4775">
        <w:rPr>
          <w:rFonts w:ascii="Tahoma" w:hAnsi="Tahoma" w:cs="Tahoma"/>
          <w:b/>
          <w:bCs/>
        </w:rPr>
        <w:t>CARD 2: Deliverance Command (Speak Aloud)</w:t>
      </w:r>
    </w:p>
    <w:p w:rsidR="00BB4775" w:rsidRPr="00BB4775" w:rsidRDefault="00BB4775" w:rsidP="00BB4775">
      <w:pPr>
        <w:spacing w:after="0" w:line="360" w:lineRule="auto"/>
        <w:ind w:firstLine="720"/>
        <w:jc w:val="both"/>
        <w:rPr>
          <w:rFonts w:ascii="Tahoma" w:hAnsi="Tahoma" w:cs="Tahoma"/>
        </w:rPr>
      </w:pPr>
      <w:r w:rsidRPr="00BB4775">
        <w:rPr>
          <w:rFonts w:ascii="Tahoma" w:hAnsi="Tahoma" w:cs="Tahoma"/>
          <w:i/>
          <w:iCs/>
        </w:rPr>
        <w:t>"In the Name of Jesus Christ, I bind the power of the enemy. I command the spirit of [Name it] to leave [Person's Name] now. Holy Spirit, fill this vessel. I cancel the assignment of the enemy. Amen."</w:t>
      </w:r>
    </w:p>
    <w:p w:rsidR="00BB4775" w:rsidRPr="00BB4775" w:rsidRDefault="00BB4775" w:rsidP="00BB4775">
      <w:pPr>
        <w:spacing w:after="0" w:line="360" w:lineRule="auto"/>
        <w:ind w:firstLine="720"/>
        <w:jc w:val="both"/>
        <w:rPr>
          <w:rFonts w:ascii="Tahoma" w:hAnsi="Tahoma" w:cs="Tahoma"/>
        </w:rPr>
      </w:pPr>
      <w:r w:rsidRPr="00BB4775">
        <w:rPr>
          <w:rFonts w:ascii="Tahoma" w:hAnsi="Tahoma" w:cs="Tahoma"/>
          <w:b/>
          <w:bCs/>
        </w:rPr>
        <w:t>CARD 3: When to Judge vs. When to Forbear</w:t>
      </w:r>
    </w:p>
    <w:tbl>
      <w:tblPr>
        <w:tblStyle w:val="TableGrid"/>
        <w:tblW w:w="10125" w:type="dxa"/>
        <w:tblLook w:val="04A0"/>
      </w:tblPr>
      <w:tblGrid>
        <w:gridCol w:w="4717"/>
        <w:gridCol w:w="5408"/>
      </w:tblGrid>
      <w:tr w:rsidR="00BB4775" w:rsidRPr="00BB4775" w:rsidTr="00BB4775">
        <w:tc>
          <w:tcPr>
            <w:tcW w:w="0" w:type="auto"/>
            <w:hideMark/>
          </w:tcPr>
          <w:p w:rsidR="00BB4775" w:rsidRPr="00BB4775" w:rsidRDefault="00BB4775" w:rsidP="00BB4775">
            <w:pPr>
              <w:spacing w:line="360" w:lineRule="auto"/>
              <w:ind w:firstLine="720"/>
              <w:jc w:val="both"/>
              <w:rPr>
                <w:rFonts w:ascii="Tahoma" w:hAnsi="Tahoma" w:cs="Tahoma"/>
                <w:b/>
                <w:bCs/>
              </w:rPr>
            </w:pPr>
            <w:r w:rsidRPr="00BB4775">
              <w:rPr>
                <w:rFonts w:ascii="Tahoma" w:hAnsi="Tahoma" w:cs="Tahoma"/>
                <w:b/>
                <w:bCs/>
              </w:rPr>
              <w:t>Judge</w:t>
            </w:r>
          </w:p>
        </w:tc>
        <w:tc>
          <w:tcPr>
            <w:tcW w:w="0" w:type="auto"/>
            <w:hideMark/>
          </w:tcPr>
          <w:p w:rsidR="00BB4775" w:rsidRPr="00BB4775" w:rsidRDefault="00BB4775" w:rsidP="00BB4775">
            <w:pPr>
              <w:spacing w:line="360" w:lineRule="auto"/>
              <w:ind w:firstLine="720"/>
              <w:jc w:val="both"/>
              <w:rPr>
                <w:rFonts w:ascii="Tahoma" w:hAnsi="Tahoma" w:cs="Tahoma"/>
                <w:b/>
                <w:bCs/>
              </w:rPr>
            </w:pPr>
            <w:r w:rsidRPr="00BB4775">
              <w:rPr>
                <w:rFonts w:ascii="Tahoma" w:hAnsi="Tahoma" w:cs="Tahoma"/>
                <w:b/>
                <w:bCs/>
              </w:rPr>
              <w:t>Do Not Judge</w:t>
            </w:r>
          </w:p>
        </w:tc>
      </w:tr>
      <w:tr w:rsidR="00BB4775" w:rsidRPr="00BB4775" w:rsidTr="00BB4775">
        <w:tc>
          <w:tcPr>
            <w:tcW w:w="0" w:type="auto"/>
            <w:hideMark/>
          </w:tcPr>
          <w:p w:rsidR="00BB4775" w:rsidRPr="00BB4775" w:rsidRDefault="00BB4775" w:rsidP="00BB4775">
            <w:pPr>
              <w:spacing w:line="360" w:lineRule="auto"/>
              <w:ind w:firstLine="720"/>
              <w:jc w:val="both"/>
              <w:rPr>
                <w:rFonts w:ascii="Tahoma" w:hAnsi="Tahoma" w:cs="Tahoma"/>
              </w:rPr>
            </w:pPr>
            <w:r w:rsidRPr="00BB4775">
              <w:rPr>
                <w:rFonts w:ascii="Tahoma" w:hAnsi="Tahoma" w:cs="Tahoma"/>
              </w:rPr>
              <w:t>Heresy (false doctrine)</w:t>
            </w:r>
          </w:p>
        </w:tc>
        <w:tc>
          <w:tcPr>
            <w:tcW w:w="0" w:type="auto"/>
            <w:hideMark/>
          </w:tcPr>
          <w:p w:rsidR="00BB4775" w:rsidRPr="00BB4775" w:rsidRDefault="00BB4775" w:rsidP="00BB4775">
            <w:pPr>
              <w:spacing w:line="360" w:lineRule="auto"/>
              <w:ind w:firstLine="720"/>
              <w:jc w:val="both"/>
              <w:rPr>
                <w:rFonts w:ascii="Tahoma" w:hAnsi="Tahoma" w:cs="Tahoma"/>
              </w:rPr>
            </w:pPr>
            <w:r w:rsidRPr="00BB4775">
              <w:rPr>
                <w:rFonts w:ascii="Tahoma" w:hAnsi="Tahoma" w:cs="Tahoma"/>
              </w:rPr>
              <w:t>Different worship styles</w:t>
            </w:r>
          </w:p>
        </w:tc>
      </w:tr>
      <w:tr w:rsidR="00BB4775" w:rsidRPr="00BB4775" w:rsidTr="00BB4775">
        <w:tc>
          <w:tcPr>
            <w:tcW w:w="0" w:type="auto"/>
            <w:hideMark/>
          </w:tcPr>
          <w:p w:rsidR="00BB4775" w:rsidRPr="00BB4775" w:rsidRDefault="00BB4775" w:rsidP="00BB4775">
            <w:pPr>
              <w:spacing w:line="360" w:lineRule="auto"/>
              <w:ind w:firstLine="720"/>
              <w:jc w:val="both"/>
              <w:rPr>
                <w:rFonts w:ascii="Tahoma" w:hAnsi="Tahoma" w:cs="Tahoma"/>
              </w:rPr>
            </w:pPr>
            <w:r w:rsidRPr="00BB4775">
              <w:rPr>
                <w:rFonts w:ascii="Tahoma" w:hAnsi="Tahoma" w:cs="Tahoma"/>
              </w:rPr>
              <w:t>Unrepentant Sexual Sin</w:t>
            </w:r>
          </w:p>
        </w:tc>
        <w:tc>
          <w:tcPr>
            <w:tcW w:w="0" w:type="auto"/>
            <w:hideMark/>
          </w:tcPr>
          <w:p w:rsidR="00BB4775" w:rsidRPr="00BB4775" w:rsidRDefault="00BB4775" w:rsidP="00BB4775">
            <w:pPr>
              <w:spacing w:line="360" w:lineRule="auto"/>
              <w:ind w:firstLine="720"/>
              <w:jc w:val="both"/>
              <w:rPr>
                <w:rFonts w:ascii="Tahoma" w:hAnsi="Tahoma" w:cs="Tahoma"/>
              </w:rPr>
            </w:pPr>
            <w:r w:rsidRPr="00BB4775">
              <w:rPr>
                <w:rFonts w:ascii="Tahoma" w:hAnsi="Tahoma" w:cs="Tahoma"/>
              </w:rPr>
              <w:t>Personality flaws</w:t>
            </w:r>
          </w:p>
        </w:tc>
      </w:tr>
      <w:tr w:rsidR="00BB4775" w:rsidRPr="00BB4775" w:rsidTr="00BB4775">
        <w:tc>
          <w:tcPr>
            <w:tcW w:w="0" w:type="auto"/>
            <w:hideMark/>
          </w:tcPr>
          <w:p w:rsidR="00BB4775" w:rsidRPr="00BB4775" w:rsidRDefault="00BB4775" w:rsidP="00BB4775">
            <w:pPr>
              <w:spacing w:line="360" w:lineRule="auto"/>
              <w:ind w:firstLine="720"/>
              <w:jc w:val="both"/>
              <w:rPr>
                <w:rFonts w:ascii="Tahoma" w:hAnsi="Tahoma" w:cs="Tahoma"/>
              </w:rPr>
            </w:pPr>
            <w:r w:rsidRPr="00BB4775">
              <w:rPr>
                <w:rFonts w:ascii="Tahoma" w:hAnsi="Tahoma" w:cs="Tahoma"/>
              </w:rPr>
              <w:t>Financial Corruption</w:t>
            </w:r>
          </w:p>
        </w:tc>
        <w:tc>
          <w:tcPr>
            <w:tcW w:w="0" w:type="auto"/>
            <w:hideMark/>
          </w:tcPr>
          <w:p w:rsidR="00BB4775" w:rsidRPr="00BB4775" w:rsidRDefault="00BB4775" w:rsidP="00BB4775">
            <w:pPr>
              <w:spacing w:line="360" w:lineRule="auto"/>
              <w:ind w:firstLine="720"/>
              <w:jc w:val="both"/>
              <w:rPr>
                <w:rFonts w:ascii="Tahoma" w:hAnsi="Tahoma" w:cs="Tahoma"/>
              </w:rPr>
            </w:pPr>
            <w:r w:rsidRPr="00BB4775">
              <w:rPr>
                <w:rFonts w:ascii="Tahoma" w:hAnsi="Tahoma" w:cs="Tahoma"/>
              </w:rPr>
              <w:t>Ecclesiastical titles</w:t>
            </w:r>
          </w:p>
        </w:tc>
      </w:tr>
      <w:tr w:rsidR="00BB4775" w:rsidRPr="00BB4775" w:rsidTr="00BB4775">
        <w:tc>
          <w:tcPr>
            <w:tcW w:w="0" w:type="auto"/>
            <w:hideMark/>
          </w:tcPr>
          <w:p w:rsidR="00BB4775" w:rsidRPr="00BB4775" w:rsidRDefault="00BB4775" w:rsidP="00BB4775">
            <w:pPr>
              <w:spacing w:line="360" w:lineRule="auto"/>
              <w:ind w:firstLine="720"/>
              <w:jc w:val="both"/>
              <w:rPr>
                <w:rFonts w:ascii="Tahoma" w:hAnsi="Tahoma" w:cs="Tahoma"/>
              </w:rPr>
            </w:pPr>
            <w:r w:rsidRPr="00BB4775">
              <w:rPr>
                <w:rFonts w:ascii="Tahoma" w:hAnsi="Tahoma" w:cs="Tahoma"/>
              </w:rPr>
              <w:t>Abusive Leadership</w:t>
            </w:r>
          </w:p>
        </w:tc>
        <w:tc>
          <w:tcPr>
            <w:tcW w:w="0" w:type="auto"/>
            <w:hideMark/>
          </w:tcPr>
          <w:p w:rsidR="00BB4775" w:rsidRPr="00BB4775" w:rsidRDefault="00BB4775" w:rsidP="00BB4775">
            <w:pPr>
              <w:spacing w:line="360" w:lineRule="auto"/>
              <w:ind w:firstLine="720"/>
              <w:jc w:val="both"/>
              <w:rPr>
                <w:rFonts w:ascii="Tahoma" w:hAnsi="Tahoma" w:cs="Tahoma"/>
              </w:rPr>
            </w:pPr>
            <w:r w:rsidRPr="00BB4775">
              <w:rPr>
                <w:rFonts w:ascii="Tahoma" w:hAnsi="Tahoma" w:cs="Tahoma"/>
              </w:rPr>
              <w:t>Denominational differences</w:t>
            </w:r>
          </w:p>
        </w:tc>
      </w:tr>
    </w:tbl>
    <w:p w:rsidR="00BB4775" w:rsidRDefault="00BB4775" w:rsidP="00BB4775">
      <w:pPr>
        <w:spacing w:after="0" w:line="360" w:lineRule="auto"/>
        <w:ind w:firstLine="720"/>
        <w:jc w:val="both"/>
        <w:rPr>
          <w:rFonts w:ascii="Tahoma" w:hAnsi="Tahoma" w:cs="Tahoma"/>
        </w:rPr>
      </w:pPr>
    </w:p>
    <w:p w:rsidR="00BB4775" w:rsidRPr="00BB4775" w:rsidRDefault="00BB4775" w:rsidP="00BB4775">
      <w:pPr>
        <w:spacing w:after="0" w:line="360" w:lineRule="auto"/>
        <w:ind w:firstLine="720"/>
        <w:jc w:val="both"/>
        <w:rPr>
          <w:rFonts w:ascii="Tahoma" w:hAnsi="Tahoma" w:cs="Tahoma"/>
          <w:b/>
          <w:bCs/>
        </w:rPr>
      </w:pPr>
      <w:r w:rsidRPr="00BB4775">
        <w:rPr>
          <w:rFonts w:ascii="Tahoma" w:hAnsi="Tahoma" w:cs="Tahoma"/>
          <w:b/>
          <w:bCs/>
        </w:rPr>
        <w:t>APPENDIX B: SELF-EXAMINATION QUIZ</w:t>
      </w:r>
    </w:p>
    <w:p w:rsidR="00BB4775" w:rsidRPr="00BB4775" w:rsidRDefault="00BB4775" w:rsidP="00BB4775">
      <w:pPr>
        <w:spacing w:after="0" w:line="360" w:lineRule="auto"/>
        <w:ind w:firstLine="720"/>
        <w:jc w:val="both"/>
        <w:rPr>
          <w:rFonts w:ascii="Tahoma" w:hAnsi="Tahoma" w:cs="Tahoma"/>
        </w:rPr>
      </w:pPr>
      <w:r w:rsidRPr="00BB4775">
        <w:rPr>
          <w:rFonts w:ascii="Tahoma" w:hAnsi="Tahoma" w:cs="Tahoma"/>
          <w:i/>
          <w:iCs/>
        </w:rPr>
        <w:t>Take this quiz before you judge a situation or person:</w:t>
      </w:r>
    </w:p>
    <w:p w:rsidR="00BB4775" w:rsidRPr="00BB4775" w:rsidRDefault="00BB4775" w:rsidP="00BB4775">
      <w:pPr>
        <w:numPr>
          <w:ilvl w:val="0"/>
          <w:numId w:val="26"/>
        </w:numPr>
        <w:spacing w:after="0" w:line="360" w:lineRule="auto"/>
        <w:jc w:val="both"/>
        <w:rPr>
          <w:rFonts w:ascii="Tahoma" w:hAnsi="Tahoma" w:cs="Tahoma"/>
        </w:rPr>
      </w:pPr>
      <w:r w:rsidRPr="00BB4775">
        <w:rPr>
          <w:rFonts w:ascii="Tahoma" w:hAnsi="Tahoma" w:cs="Tahoma"/>
        </w:rPr>
        <w:t>Have I prayed for this person yet? (Yes / No)</w:t>
      </w:r>
    </w:p>
    <w:p w:rsidR="00BB4775" w:rsidRPr="00BB4775" w:rsidRDefault="00BB4775" w:rsidP="00BB4775">
      <w:pPr>
        <w:numPr>
          <w:ilvl w:val="0"/>
          <w:numId w:val="26"/>
        </w:numPr>
        <w:spacing w:after="0" w:line="360" w:lineRule="auto"/>
        <w:jc w:val="both"/>
        <w:rPr>
          <w:rFonts w:ascii="Tahoma" w:hAnsi="Tahoma" w:cs="Tahoma"/>
        </w:rPr>
      </w:pPr>
      <w:r w:rsidRPr="00BB4775">
        <w:rPr>
          <w:rFonts w:ascii="Tahoma" w:hAnsi="Tahoma" w:cs="Tahoma"/>
        </w:rPr>
        <w:t>Have I talked </w:t>
      </w:r>
      <w:r w:rsidRPr="00BB4775">
        <w:rPr>
          <w:rFonts w:ascii="Tahoma" w:hAnsi="Tahoma" w:cs="Tahoma"/>
          <w:i/>
          <w:iCs/>
        </w:rPr>
        <w:t>to</w:t>
      </w:r>
      <w:r w:rsidRPr="00BB4775">
        <w:rPr>
          <w:rFonts w:ascii="Tahoma" w:hAnsi="Tahoma" w:cs="Tahoma"/>
        </w:rPr>
        <w:t> them, or only </w:t>
      </w:r>
      <w:r w:rsidRPr="00BB4775">
        <w:rPr>
          <w:rFonts w:ascii="Tahoma" w:hAnsi="Tahoma" w:cs="Tahoma"/>
          <w:i/>
          <w:iCs/>
        </w:rPr>
        <w:t>about</w:t>
      </w:r>
      <w:r w:rsidRPr="00BB4775">
        <w:rPr>
          <w:rFonts w:ascii="Tahoma" w:hAnsi="Tahoma" w:cs="Tahoma"/>
        </w:rPr>
        <w:t> them? (Yes / No)</w:t>
      </w:r>
    </w:p>
    <w:p w:rsidR="00BB4775" w:rsidRPr="00BB4775" w:rsidRDefault="00BB4775" w:rsidP="00BB4775">
      <w:pPr>
        <w:numPr>
          <w:ilvl w:val="0"/>
          <w:numId w:val="26"/>
        </w:numPr>
        <w:spacing w:after="0" w:line="360" w:lineRule="auto"/>
        <w:jc w:val="both"/>
        <w:rPr>
          <w:rFonts w:ascii="Tahoma" w:hAnsi="Tahoma" w:cs="Tahoma"/>
        </w:rPr>
      </w:pPr>
      <w:r w:rsidRPr="00BB4775">
        <w:rPr>
          <w:rFonts w:ascii="Tahoma" w:hAnsi="Tahoma" w:cs="Tahoma"/>
        </w:rPr>
        <w:t>Am I angrier than God is about this? (Yes / No)</w:t>
      </w:r>
    </w:p>
    <w:p w:rsidR="00BB4775" w:rsidRPr="00BB4775" w:rsidRDefault="00BB4775" w:rsidP="00BB4775">
      <w:pPr>
        <w:numPr>
          <w:ilvl w:val="0"/>
          <w:numId w:val="26"/>
        </w:numPr>
        <w:spacing w:after="0" w:line="360" w:lineRule="auto"/>
        <w:jc w:val="both"/>
        <w:rPr>
          <w:rFonts w:ascii="Tahoma" w:hAnsi="Tahoma" w:cs="Tahoma"/>
        </w:rPr>
      </w:pPr>
      <w:r w:rsidRPr="00BB4775">
        <w:rPr>
          <w:rFonts w:ascii="Tahoma" w:hAnsi="Tahoma" w:cs="Tahoma"/>
        </w:rPr>
        <w:t>Is there a log (</w:t>
      </w:r>
      <w:proofErr w:type="spellStart"/>
      <w:r w:rsidRPr="00BB4775">
        <w:rPr>
          <w:rFonts w:ascii="Tahoma" w:hAnsi="Tahoma" w:cs="Tahoma"/>
        </w:rPr>
        <w:t>unconfessed</w:t>
      </w:r>
      <w:proofErr w:type="spellEnd"/>
      <w:r w:rsidRPr="00BB4775">
        <w:rPr>
          <w:rFonts w:ascii="Tahoma" w:hAnsi="Tahoma" w:cs="Tahoma"/>
        </w:rPr>
        <w:t xml:space="preserve"> sin) in my own life? (Yes / No)</w:t>
      </w:r>
    </w:p>
    <w:p w:rsidR="00BB4775" w:rsidRPr="00BB4775" w:rsidRDefault="00BB4775" w:rsidP="00BB4775">
      <w:pPr>
        <w:numPr>
          <w:ilvl w:val="0"/>
          <w:numId w:val="26"/>
        </w:numPr>
        <w:spacing w:after="0" w:line="360" w:lineRule="auto"/>
        <w:jc w:val="both"/>
        <w:rPr>
          <w:rFonts w:ascii="Tahoma" w:hAnsi="Tahoma" w:cs="Tahoma"/>
        </w:rPr>
      </w:pPr>
      <w:r w:rsidRPr="00BB4775">
        <w:rPr>
          <w:rFonts w:ascii="Tahoma" w:hAnsi="Tahoma" w:cs="Tahoma"/>
        </w:rPr>
        <w:t>Is my motive to restore, or to "win" the argument? (Yes / No)</w:t>
      </w:r>
    </w:p>
    <w:p w:rsidR="00BB4775" w:rsidRPr="00BB4775" w:rsidRDefault="00BB4775" w:rsidP="00BB4775">
      <w:pPr>
        <w:numPr>
          <w:ilvl w:val="0"/>
          <w:numId w:val="26"/>
        </w:numPr>
        <w:spacing w:after="0" w:line="360" w:lineRule="auto"/>
        <w:jc w:val="both"/>
        <w:rPr>
          <w:rFonts w:ascii="Tahoma" w:hAnsi="Tahoma" w:cs="Tahoma"/>
        </w:rPr>
      </w:pPr>
      <w:r w:rsidRPr="00BB4775">
        <w:rPr>
          <w:rFonts w:ascii="Tahoma" w:hAnsi="Tahoma" w:cs="Tahoma"/>
        </w:rPr>
        <w:t>Have I checked with my covering/mentor about this? (Yes / No)</w:t>
      </w:r>
    </w:p>
    <w:p w:rsidR="00BB4775" w:rsidRDefault="00BB4775" w:rsidP="00BB4775">
      <w:pPr>
        <w:spacing w:after="0" w:line="360" w:lineRule="auto"/>
        <w:jc w:val="both"/>
        <w:rPr>
          <w:rFonts w:ascii="Tahoma" w:hAnsi="Tahoma" w:cs="Tahoma"/>
          <w:b/>
          <w:bCs/>
        </w:rPr>
      </w:pPr>
    </w:p>
    <w:p w:rsidR="00BB4775" w:rsidRPr="00BB4775" w:rsidRDefault="00BB4775" w:rsidP="00BB4775">
      <w:pPr>
        <w:spacing w:after="0" w:line="360" w:lineRule="auto"/>
        <w:jc w:val="both"/>
        <w:rPr>
          <w:rFonts w:ascii="Tahoma" w:hAnsi="Tahoma" w:cs="Tahoma"/>
        </w:rPr>
      </w:pPr>
      <w:r w:rsidRPr="00BB4775">
        <w:rPr>
          <w:rFonts w:ascii="Tahoma" w:hAnsi="Tahoma" w:cs="Tahoma"/>
          <w:b/>
          <w:bCs/>
        </w:rPr>
        <w:t xml:space="preserve">If you answered "No" to #1, #2, or #6, </w:t>
      </w:r>
      <w:proofErr w:type="gramStart"/>
      <w:r w:rsidRPr="00BB4775">
        <w:rPr>
          <w:rFonts w:ascii="Tahoma" w:hAnsi="Tahoma" w:cs="Tahoma"/>
          <w:b/>
          <w:bCs/>
        </w:rPr>
        <w:t>STOP</w:t>
      </w:r>
      <w:proofErr w:type="gramEnd"/>
      <w:r w:rsidRPr="00BB4775">
        <w:rPr>
          <w:rFonts w:ascii="Tahoma" w:hAnsi="Tahoma" w:cs="Tahoma"/>
          <w:b/>
          <w:bCs/>
        </w:rPr>
        <w:t xml:space="preserve">. You are not ready to minister </w:t>
      </w:r>
      <w:proofErr w:type="spellStart"/>
      <w:r w:rsidRPr="00BB4775">
        <w:rPr>
          <w:rFonts w:ascii="Tahoma" w:hAnsi="Tahoma" w:cs="Tahoma"/>
          <w:b/>
          <w:bCs/>
        </w:rPr>
        <w:t>judgement</w:t>
      </w:r>
      <w:proofErr w:type="spellEnd"/>
      <w:r w:rsidRPr="00BB4775">
        <w:rPr>
          <w:rFonts w:ascii="Tahoma" w:hAnsi="Tahoma" w:cs="Tahoma"/>
          <w:b/>
          <w:bCs/>
        </w:rPr>
        <w:t>.</w:t>
      </w:r>
    </w:p>
    <w:p w:rsidR="00BB4775" w:rsidRDefault="00BB4775" w:rsidP="00BB4775">
      <w:pPr>
        <w:spacing w:after="0" w:line="360" w:lineRule="auto"/>
        <w:ind w:firstLine="720"/>
        <w:jc w:val="both"/>
        <w:rPr>
          <w:rFonts w:ascii="Tahoma" w:hAnsi="Tahoma" w:cs="Tahoma"/>
          <w:b/>
          <w:bCs/>
        </w:rPr>
      </w:pPr>
    </w:p>
    <w:p w:rsidR="00BB4775" w:rsidRPr="00BB4775" w:rsidRDefault="00BB4775" w:rsidP="00BB4775">
      <w:pPr>
        <w:spacing w:after="0" w:line="360" w:lineRule="auto"/>
        <w:ind w:firstLine="720"/>
        <w:jc w:val="both"/>
        <w:rPr>
          <w:rFonts w:ascii="Tahoma" w:hAnsi="Tahoma" w:cs="Tahoma"/>
          <w:b/>
          <w:bCs/>
        </w:rPr>
      </w:pPr>
      <w:r w:rsidRPr="00BB4775">
        <w:rPr>
          <w:rFonts w:ascii="Tahoma" w:hAnsi="Tahoma" w:cs="Tahoma"/>
          <w:b/>
          <w:bCs/>
        </w:rPr>
        <w:t>APPENDIX C: CLOSING CHARGE TO THE MINISTER</w:t>
      </w:r>
    </w:p>
    <w:p w:rsidR="00BB4775" w:rsidRPr="00BB4775" w:rsidRDefault="00BB4775" w:rsidP="00BB4775">
      <w:pPr>
        <w:spacing w:after="0" w:line="360" w:lineRule="auto"/>
        <w:ind w:firstLine="720"/>
        <w:jc w:val="both"/>
        <w:rPr>
          <w:rFonts w:ascii="Tahoma" w:hAnsi="Tahoma" w:cs="Tahoma"/>
        </w:rPr>
      </w:pPr>
      <w:r w:rsidRPr="00BB4775">
        <w:rPr>
          <w:rFonts w:ascii="Tahoma" w:hAnsi="Tahoma" w:cs="Tahoma"/>
        </w:rPr>
        <w:t>Dear Leader,</w:t>
      </w:r>
    </w:p>
    <w:p w:rsidR="00BB4775" w:rsidRPr="00BB4775" w:rsidRDefault="00BB4775" w:rsidP="00BB4775">
      <w:pPr>
        <w:spacing w:after="0" w:line="360" w:lineRule="auto"/>
        <w:ind w:firstLine="720"/>
        <w:jc w:val="both"/>
        <w:rPr>
          <w:rFonts w:ascii="Tahoma" w:hAnsi="Tahoma" w:cs="Tahoma"/>
        </w:rPr>
      </w:pPr>
      <w:r w:rsidRPr="00BB4775">
        <w:rPr>
          <w:rFonts w:ascii="Tahoma" w:hAnsi="Tahoma" w:cs="Tahoma"/>
        </w:rPr>
        <w:t>You have been given a terrifying and glorious gift: the ability to see, discern, and address spiritual realities.</w:t>
      </w:r>
    </w:p>
    <w:p w:rsidR="00BB4775" w:rsidRPr="00BB4775" w:rsidRDefault="00BB4775" w:rsidP="00BB4775">
      <w:pPr>
        <w:spacing w:after="0" w:line="360" w:lineRule="auto"/>
        <w:ind w:firstLine="720"/>
        <w:jc w:val="both"/>
        <w:rPr>
          <w:rFonts w:ascii="Tahoma" w:hAnsi="Tahoma" w:cs="Tahoma"/>
        </w:rPr>
      </w:pPr>
      <w:r w:rsidRPr="00BB4775">
        <w:rPr>
          <w:rFonts w:ascii="Tahoma" w:hAnsi="Tahoma" w:cs="Tahoma"/>
        </w:rPr>
        <w:lastRenderedPageBreak/>
        <w:t>Do not despise this gift. The Church is in desperate need of leaders who can smell a wolf, expose a false doctrine, and confront a sin without becoming harsh, bitter, or abusive.</w:t>
      </w:r>
    </w:p>
    <w:p w:rsidR="00BB4775" w:rsidRPr="00BB4775" w:rsidRDefault="00BB4775" w:rsidP="00BB4775">
      <w:pPr>
        <w:spacing w:after="0" w:line="360" w:lineRule="auto"/>
        <w:ind w:firstLine="720"/>
        <w:jc w:val="both"/>
        <w:rPr>
          <w:rFonts w:ascii="Tahoma" w:hAnsi="Tahoma" w:cs="Tahoma"/>
        </w:rPr>
      </w:pPr>
      <w:r w:rsidRPr="00BB4775">
        <w:rPr>
          <w:rFonts w:ascii="Tahoma" w:hAnsi="Tahoma" w:cs="Tahoma"/>
        </w:rPr>
        <w:t xml:space="preserve">But remember the greatest </w:t>
      </w:r>
      <w:proofErr w:type="spellStart"/>
      <w:r w:rsidRPr="00BB4775">
        <w:rPr>
          <w:rFonts w:ascii="Tahoma" w:hAnsi="Tahoma" w:cs="Tahoma"/>
        </w:rPr>
        <w:t>judgement</w:t>
      </w:r>
      <w:proofErr w:type="spellEnd"/>
      <w:r w:rsidRPr="00BB4775">
        <w:rPr>
          <w:rFonts w:ascii="Tahoma" w:hAnsi="Tahoma" w:cs="Tahoma"/>
        </w:rPr>
        <w:t xml:space="preserve"> of all:</w:t>
      </w:r>
    </w:p>
    <w:p w:rsidR="00BB4775" w:rsidRPr="00BB4775" w:rsidRDefault="00BB4775" w:rsidP="00BB4775">
      <w:pPr>
        <w:spacing w:after="0" w:line="360" w:lineRule="auto"/>
        <w:ind w:firstLine="720"/>
        <w:jc w:val="both"/>
        <w:rPr>
          <w:rFonts w:ascii="Tahoma" w:hAnsi="Tahoma" w:cs="Tahoma"/>
        </w:rPr>
      </w:pPr>
      <w:proofErr w:type="gramStart"/>
      <w:r w:rsidRPr="00BB4775">
        <w:rPr>
          <w:rFonts w:ascii="Tahoma" w:hAnsi="Tahoma" w:cs="Tahoma"/>
          <w:i/>
          <w:iCs/>
        </w:rPr>
        <w:t xml:space="preserve">"For </w:t>
      </w:r>
      <w:proofErr w:type="spellStart"/>
      <w:r w:rsidRPr="00BB4775">
        <w:rPr>
          <w:rFonts w:ascii="Tahoma" w:hAnsi="Tahoma" w:cs="Tahoma"/>
          <w:i/>
          <w:iCs/>
        </w:rPr>
        <w:t>judgement</w:t>
      </w:r>
      <w:proofErr w:type="spellEnd"/>
      <w:r w:rsidRPr="00BB4775">
        <w:rPr>
          <w:rFonts w:ascii="Tahoma" w:hAnsi="Tahoma" w:cs="Tahoma"/>
          <w:i/>
          <w:iCs/>
        </w:rPr>
        <w:t xml:space="preserve"> is without mercy to one who has shown no mercy."</w:t>
      </w:r>
      <w:proofErr w:type="gramEnd"/>
      <w:r w:rsidRPr="00BB4775">
        <w:rPr>
          <w:rFonts w:ascii="Tahoma" w:hAnsi="Tahoma" w:cs="Tahoma"/>
        </w:rPr>
        <w:t> (James 2:13)</w:t>
      </w:r>
    </w:p>
    <w:p w:rsidR="00BB4775" w:rsidRPr="00BB4775" w:rsidRDefault="00BB4775" w:rsidP="00BB4775">
      <w:pPr>
        <w:spacing w:after="0" w:line="360" w:lineRule="auto"/>
        <w:ind w:firstLine="720"/>
        <w:jc w:val="both"/>
        <w:rPr>
          <w:rFonts w:ascii="Tahoma" w:hAnsi="Tahoma" w:cs="Tahoma"/>
        </w:rPr>
      </w:pPr>
      <w:r w:rsidRPr="00BB4775">
        <w:rPr>
          <w:rFonts w:ascii="Tahoma" w:hAnsi="Tahoma" w:cs="Tahoma"/>
        </w:rPr>
        <w:t>The standard by which you judge others will be the standard by which you are judged. Therefore, </w:t>
      </w:r>
      <w:r w:rsidRPr="00BB4775">
        <w:rPr>
          <w:rFonts w:ascii="Tahoma" w:hAnsi="Tahoma" w:cs="Tahoma"/>
          <w:b/>
          <w:bCs/>
        </w:rPr>
        <w:t>minister with trembling knees and a broken heart.</w:t>
      </w:r>
    </w:p>
    <w:p w:rsidR="00BB4775" w:rsidRPr="00BB4775" w:rsidRDefault="00BB4775" w:rsidP="00BB4775">
      <w:pPr>
        <w:spacing w:after="0" w:line="360" w:lineRule="auto"/>
        <w:ind w:firstLine="720"/>
        <w:jc w:val="both"/>
        <w:rPr>
          <w:rFonts w:ascii="Tahoma" w:hAnsi="Tahoma" w:cs="Tahoma"/>
        </w:rPr>
      </w:pPr>
      <w:r w:rsidRPr="00BB4775">
        <w:rPr>
          <w:rFonts w:ascii="Tahoma" w:hAnsi="Tahoma" w:cs="Tahoma"/>
        </w:rPr>
        <w:t>Your authority is not a scepter to swing; it is a towel to wash feet. Use it to heal the sick, restore the fallen, and protect the flock. If you do this, you will hear the greatest words a minister can hear:</w:t>
      </w:r>
    </w:p>
    <w:p w:rsidR="00BB4775" w:rsidRPr="00BB4775" w:rsidRDefault="00BB4775" w:rsidP="00BB4775">
      <w:pPr>
        <w:spacing w:after="0" w:line="360" w:lineRule="auto"/>
        <w:ind w:firstLine="720"/>
        <w:jc w:val="both"/>
        <w:rPr>
          <w:rFonts w:ascii="Tahoma" w:hAnsi="Tahoma" w:cs="Tahoma"/>
        </w:rPr>
      </w:pPr>
      <w:r w:rsidRPr="00BB4775">
        <w:rPr>
          <w:rFonts w:ascii="Tahoma" w:hAnsi="Tahoma" w:cs="Tahoma"/>
          <w:i/>
          <w:iCs/>
        </w:rPr>
        <w:t>"Well done, good and faithful servant. Enter into the joy of your Master."</w:t>
      </w:r>
    </w:p>
    <w:p w:rsidR="00BB4775" w:rsidRPr="00BB4775" w:rsidRDefault="00BB4775" w:rsidP="00BB4775">
      <w:pPr>
        <w:spacing w:after="0" w:line="360" w:lineRule="auto"/>
        <w:ind w:firstLine="720"/>
        <w:jc w:val="both"/>
        <w:rPr>
          <w:rFonts w:ascii="Tahoma" w:hAnsi="Tahoma" w:cs="Tahoma"/>
        </w:rPr>
      </w:pPr>
      <w:r w:rsidRPr="00BB4775">
        <w:rPr>
          <w:rFonts w:ascii="Tahoma" w:hAnsi="Tahoma" w:cs="Tahoma"/>
          <w:b/>
          <w:bCs/>
        </w:rPr>
        <w:t>Go, and judge righteously.</w:t>
      </w:r>
    </w:p>
    <w:p w:rsidR="00BB4775" w:rsidRPr="00BB4775" w:rsidRDefault="00BB4775" w:rsidP="00BB4775">
      <w:pPr>
        <w:spacing w:after="0" w:line="360" w:lineRule="auto"/>
        <w:ind w:firstLine="720"/>
        <w:jc w:val="both"/>
        <w:rPr>
          <w:rFonts w:ascii="Tahoma" w:hAnsi="Tahoma" w:cs="Tahoma"/>
        </w:rPr>
      </w:pPr>
      <w:r w:rsidRPr="00BB4775">
        <w:rPr>
          <w:rFonts w:ascii="Tahoma" w:hAnsi="Tahoma" w:cs="Tahoma"/>
        </w:rPr>
        <w:pict>
          <v:rect id="_x0000_i1094" style="width:0;height:.75pt" o:hralign="center" o:hrstd="t" o:hrnoshade="t" o:hr="t" fillcolor="#0f1115" stroked="f"/>
        </w:pict>
      </w:r>
    </w:p>
    <w:p w:rsidR="00BB4775" w:rsidRPr="00BB4775" w:rsidRDefault="00BB4775" w:rsidP="00BB4775">
      <w:pPr>
        <w:spacing w:after="0" w:line="360" w:lineRule="auto"/>
        <w:ind w:firstLine="720"/>
        <w:jc w:val="both"/>
        <w:rPr>
          <w:rFonts w:ascii="Tahoma" w:hAnsi="Tahoma" w:cs="Tahoma"/>
          <w:i/>
          <w:iCs/>
        </w:rPr>
      </w:pPr>
      <w:r>
        <w:rPr>
          <w:rFonts w:ascii="Tahoma" w:hAnsi="Tahoma" w:cs="Tahoma"/>
          <w:i/>
          <w:iCs/>
        </w:rPr>
        <w:t xml:space="preserve">End of </w:t>
      </w:r>
      <w:proofErr w:type="gramStart"/>
      <w:r>
        <w:rPr>
          <w:rFonts w:ascii="Tahoma" w:hAnsi="Tahoma" w:cs="Tahoma"/>
          <w:i/>
          <w:iCs/>
        </w:rPr>
        <w:t>The</w:t>
      </w:r>
      <w:proofErr w:type="gramEnd"/>
      <w:r>
        <w:rPr>
          <w:rFonts w:ascii="Tahoma" w:hAnsi="Tahoma" w:cs="Tahoma"/>
          <w:i/>
          <w:iCs/>
        </w:rPr>
        <w:t xml:space="preserve"> Handout.</w:t>
      </w:r>
    </w:p>
    <w:p w:rsidR="00BB4775" w:rsidRDefault="00BB4775" w:rsidP="00BB4775">
      <w:pPr>
        <w:spacing w:after="0" w:line="360" w:lineRule="auto"/>
        <w:ind w:firstLine="720"/>
        <w:jc w:val="both"/>
        <w:rPr>
          <w:rFonts w:ascii="Tahoma" w:hAnsi="Tahoma" w:cs="Tahoma"/>
        </w:rPr>
      </w:pPr>
    </w:p>
    <w:p w:rsidR="00BB4775" w:rsidRDefault="00BB4775" w:rsidP="00BB4775">
      <w:pPr>
        <w:spacing w:after="0" w:line="360" w:lineRule="auto"/>
        <w:ind w:firstLine="720"/>
        <w:jc w:val="both"/>
        <w:rPr>
          <w:rFonts w:ascii="Tahoma" w:hAnsi="Tahoma" w:cs="Tahoma"/>
        </w:rPr>
      </w:pPr>
    </w:p>
    <w:p w:rsidR="00BB4775" w:rsidRDefault="00BB4775" w:rsidP="00BB4775">
      <w:pPr>
        <w:spacing w:after="0" w:line="360" w:lineRule="auto"/>
        <w:ind w:firstLine="720"/>
        <w:jc w:val="both"/>
        <w:rPr>
          <w:rFonts w:ascii="Tahoma" w:hAnsi="Tahoma" w:cs="Tahoma"/>
        </w:rPr>
      </w:pPr>
    </w:p>
    <w:p w:rsidR="00BB4775" w:rsidRDefault="00BB4775" w:rsidP="00BB4775">
      <w:pPr>
        <w:spacing w:after="0" w:line="360" w:lineRule="auto"/>
        <w:ind w:firstLine="720"/>
        <w:jc w:val="both"/>
        <w:rPr>
          <w:rFonts w:ascii="Tahoma" w:hAnsi="Tahoma" w:cs="Tahoma"/>
        </w:rPr>
      </w:pPr>
    </w:p>
    <w:p w:rsidR="00BB4775" w:rsidRDefault="00BB4775" w:rsidP="00BB4775">
      <w:pPr>
        <w:spacing w:after="0" w:line="360" w:lineRule="auto"/>
        <w:ind w:firstLine="720"/>
        <w:jc w:val="both"/>
        <w:rPr>
          <w:rFonts w:ascii="Tahoma" w:hAnsi="Tahoma" w:cs="Tahoma"/>
        </w:rPr>
      </w:pPr>
    </w:p>
    <w:p w:rsidR="00BB4775" w:rsidRPr="00F46762" w:rsidRDefault="00BB4775" w:rsidP="00BB4775">
      <w:pPr>
        <w:spacing w:after="0" w:line="360" w:lineRule="auto"/>
        <w:ind w:firstLine="720"/>
        <w:jc w:val="both"/>
        <w:rPr>
          <w:rFonts w:ascii="Tahoma" w:hAnsi="Tahoma" w:cs="Tahoma"/>
        </w:rPr>
      </w:pPr>
    </w:p>
    <w:p w:rsidR="00BB4775" w:rsidRPr="00F46762" w:rsidRDefault="00BB4775" w:rsidP="00BB4775">
      <w:pPr>
        <w:spacing w:after="0" w:line="360" w:lineRule="auto"/>
        <w:ind w:firstLine="720"/>
        <w:jc w:val="both"/>
        <w:rPr>
          <w:rFonts w:ascii="Tahoma" w:hAnsi="Tahoma" w:cs="Tahoma"/>
        </w:rPr>
      </w:pPr>
    </w:p>
    <w:p w:rsidR="00BB4775" w:rsidRPr="00F46762" w:rsidRDefault="00BB4775" w:rsidP="00BB4775">
      <w:pPr>
        <w:spacing w:after="0" w:line="360" w:lineRule="auto"/>
        <w:ind w:firstLine="720"/>
        <w:jc w:val="both"/>
        <w:rPr>
          <w:rFonts w:ascii="Tahoma" w:hAnsi="Tahoma" w:cs="Tahoma"/>
        </w:rPr>
      </w:pPr>
    </w:p>
    <w:p w:rsidR="00BB4775" w:rsidRPr="00F46762" w:rsidRDefault="00BB4775" w:rsidP="00BB4775">
      <w:pPr>
        <w:spacing w:after="0" w:line="360" w:lineRule="auto"/>
        <w:ind w:firstLine="720"/>
        <w:jc w:val="both"/>
        <w:rPr>
          <w:rFonts w:ascii="Tahoma" w:hAnsi="Tahoma" w:cs="Tahoma"/>
        </w:rPr>
      </w:pPr>
    </w:p>
    <w:p w:rsidR="00BB4775" w:rsidRPr="00F46762" w:rsidRDefault="00BB4775" w:rsidP="00BB4775">
      <w:pPr>
        <w:spacing w:after="0" w:line="360" w:lineRule="auto"/>
        <w:ind w:firstLine="720"/>
        <w:jc w:val="both"/>
        <w:rPr>
          <w:rFonts w:ascii="Tahoma" w:hAnsi="Tahoma" w:cs="Tahoma"/>
        </w:rPr>
      </w:pPr>
    </w:p>
    <w:p w:rsidR="00BB4775" w:rsidRDefault="00BB4775" w:rsidP="00BB4775">
      <w:pPr>
        <w:spacing w:after="0" w:line="360" w:lineRule="auto"/>
        <w:ind w:firstLine="720"/>
      </w:pPr>
    </w:p>
    <w:p w:rsidR="00E670B4" w:rsidRDefault="00E670B4"/>
    <w:sectPr w:rsidR="00E670B4" w:rsidSect="002426DF">
      <w:headerReference w:type="default" r:id="rId12"/>
      <w:footerReference w:type="default" r:id="rId13"/>
      <w:pgSz w:w="11906" w:h="16838"/>
      <w:pgMar w:top="1440" w:right="1080" w:bottom="144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742B" w:rsidRDefault="005F742B" w:rsidP="005F742B">
      <w:pPr>
        <w:spacing w:after="0" w:line="240" w:lineRule="auto"/>
      </w:pPr>
      <w:r>
        <w:separator/>
      </w:r>
    </w:p>
  </w:endnote>
  <w:endnote w:type="continuationSeparator" w:id="1">
    <w:p w:rsidR="005F742B" w:rsidRDefault="005F742B" w:rsidP="005F74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Bodoni MT Black">
    <w:panose1 w:val="02070A030806060202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5295806"/>
      <w:docPartObj>
        <w:docPartGallery w:val="Page Numbers (Bottom of Page)"/>
        <w:docPartUnique/>
      </w:docPartObj>
    </w:sdtPr>
    <w:sdtContent>
      <w:p w:rsidR="005F742B" w:rsidRDefault="005F742B">
        <w:pPr>
          <w:pStyle w:val="Footer"/>
          <w:jc w:val="center"/>
        </w:pPr>
        <w:fldSimple w:instr=" PAGE   \* MERGEFORMAT ">
          <w:r>
            <w:rPr>
              <w:noProof/>
            </w:rPr>
            <w:t>1</w:t>
          </w:r>
        </w:fldSimple>
      </w:p>
    </w:sdtContent>
  </w:sdt>
  <w:p w:rsidR="00AD250E" w:rsidRDefault="005F742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5295807"/>
      <w:docPartObj>
        <w:docPartGallery w:val="Page Numbers (Bottom of Page)"/>
        <w:docPartUnique/>
      </w:docPartObj>
    </w:sdtPr>
    <w:sdtContent>
      <w:p w:rsidR="005F742B" w:rsidRDefault="005F742B">
        <w:pPr>
          <w:pStyle w:val="Footer"/>
          <w:jc w:val="center"/>
        </w:pPr>
        <w:fldSimple w:instr=" PAGE   \* MERGEFORMAT ">
          <w:r>
            <w:rPr>
              <w:noProof/>
            </w:rPr>
            <w:t>5</w:t>
          </w:r>
        </w:fldSimple>
      </w:p>
    </w:sdtContent>
  </w:sdt>
  <w:p w:rsidR="00ED125A" w:rsidRDefault="005F742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742B" w:rsidRDefault="005F742B" w:rsidP="005F742B">
      <w:pPr>
        <w:spacing w:after="0" w:line="240" w:lineRule="auto"/>
      </w:pPr>
      <w:r>
        <w:separator/>
      </w:r>
    </w:p>
  </w:footnote>
  <w:footnote w:type="continuationSeparator" w:id="1">
    <w:p w:rsidR="005F742B" w:rsidRDefault="005F742B" w:rsidP="005F74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0E" w:rsidRDefault="005F742B">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position:absolute;margin-left:0;margin-top:0;width:503.65pt;height:83.6pt;rotation:-45;z-index:-251656192;mso-position-horizontal:center;mso-position-horizontal-relative:margin;mso-position-vertical:center;mso-position-vertical-relative:margin;mso-width-relative:page;mso-height-relative:page" fillcolor="black" stroked="f">
          <v:fill opacity="3276f"/>
          <v:textpath style="font-family:&quot;Rockwell&quot;" trim="t" fitpath="t" string="CCTSRC-TCUA"/>
          <o:lock v:ext="edit" aspectratio="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25A" w:rsidRDefault="005F742B">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366" o:spid="_x0000_s2050" type="#_x0000_t136" style="position:absolute;margin-left:0;margin-top:0;width:503.65pt;height:83.6pt;rotation:-45;z-index:-251658240;mso-position-horizontal:center;mso-position-horizontal-relative:margin;mso-position-vertical:center;mso-position-vertical-relative:margin;mso-width-relative:page;mso-height-relative:page" fillcolor="black" stroked="f">
          <v:fill opacity="3276f"/>
          <v:textpath style="font-family:&quot;Rockwell&quot;" trim="t" fitpath="t" string="CCTSRC-TCUA"/>
          <o:lock v:ext="edit" aspectratio="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86C7A"/>
    <w:multiLevelType w:val="multilevel"/>
    <w:tmpl w:val="94EA5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ED16DA"/>
    <w:multiLevelType w:val="multilevel"/>
    <w:tmpl w:val="D6589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921669"/>
    <w:multiLevelType w:val="multilevel"/>
    <w:tmpl w:val="F1A26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2B4477A"/>
    <w:multiLevelType w:val="multilevel"/>
    <w:tmpl w:val="9C2CE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4147749"/>
    <w:multiLevelType w:val="multilevel"/>
    <w:tmpl w:val="16541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FA3B75"/>
    <w:multiLevelType w:val="multilevel"/>
    <w:tmpl w:val="891EB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72A3125"/>
    <w:multiLevelType w:val="multilevel"/>
    <w:tmpl w:val="2DAC7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A625A9"/>
    <w:multiLevelType w:val="multilevel"/>
    <w:tmpl w:val="04440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B0C2033"/>
    <w:multiLevelType w:val="multilevel"/>
    <w:tmpl w:val="FFA02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CAB5B5F"/>
    <w:multiLevelType w:val="multilevel"/>
    <w:tmpl w:val="2EA26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D030A04"/>
    <w:multiLevelType w:val="multilevel"/>
    <w:tmpl w:val="D8F02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0B01100"/>
    <w:multiLevelType w:val="multilevel"/>
    <w:tmpl w:val="D9B81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12E6E52"/>
    <w:multiLevelType w:val="multilevel"/>
    <w:tmpl w:val="29761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20B1A2E"/>
    <w:multiLevelType w:val="multilevel"/>
    <w:tmpl w:val="3A506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33B261F"/>
    <w:multiLevelType w:val="multilevel"/>
    <w:tmpl w:val="701A1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CEF5B7C"/>
    <w:multiLevelType w:val="multilevel"/>
    <w:tmpl w:val="BF105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D007A2F"/>
    <w:multiLevelType w:val="multilevel"/>
    <w:tmpl w:val="5BAE9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DCA2036"/>
    <w:multiLevelType w:val="multilevel"/>
    <w:tmpl w:val="CFA22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4BA6187"/>
    <w:multiLevelType w:val="multilevel"/>
    <w:tmpl w:val="837CC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AEE4567"/>
    <w:multiLevelType w:val="multilevel"/>
    <w:tmpl w:val="9202F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23A4FEB"/>
    <w:multiLevelType w:val="multilevel"/>
    <w:tmpl w:val="6EF8A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F064339"/>
    <w:multiLevelType w:val="multilevel"/>
    <w:tmpl w:val="66AEB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19964E3"/>
    <w:multiLevelType w:val="multilevel"/>
    <w:tmpl w:val="40405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39A26A5"/>
    <w:multiLevelType w:val="multilevel"/>
    <w:tmpl w:val="6792D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B5707DB"/>
    <w:multiLevelType w:val="multilevel"/>
    <w:tmpl w:val="23024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E2D6A56"/>
    <w:multiLevelType w:val="multilevel"/>
    <w:tmpl w:val="57EEA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1"/>
  </w:num>
  <w:num w:numId="3">
    <w:abstractNumId w:val="19"/>
  </w:num>
  <w:num w:numId="4">
    <w:abstractNumId w:val="21"/>
  </w:num>
  <w:num w:numId="5">
    <w:abstractNumId w:val="8"/>
  </w:num>
  <w:num w:numId="6">
    <w:abstractNumId w:val="3"/>
  </w:num>
  <w:num w:numId="7">
    <w:abstractNumId w:val="1"/>
  </w:num>
  <w:num w:numId="8">
    <w:abstractNumId w:val="14"/>
  </w:num>
  <w:num w:numId="9">
    <w:abstractNumId w:val="16"/>
  </w:num>
  <w:num w:numId="10">
    <w:abstractNumId w:val="0"/>
  </w:num>
  <w:num w:numId="11">
    <w:abstractNumId w:val="24"/>
  </w:num>
  <w:num w:numId="12">
    <w:abstractNumId w:val="2"/>
  </w:num>
  <w:num w:numId="13">
    <w:abstractNumId w:val="15"/>
  </w:num>
  <w:num w:numId="14">
    <w:abstractNumId w:val="20"/>
  </w:num>
  <w:num w:numId="15">
    <w:abstractNumId w:val="12"/>
  </w:num>
  <w:num w:numId="16">
    <w:abstractNumId w:val="25"/>
  </w:num>
  <w:num w:numId="17">
    <w:abstractNumId w:val="4"/>
  </w:num>
  <w:num w:numId="18">
    <w:abstractNumId w:val="17"/>
  </w:num>
  <w:num w:numId="19">
    <w:abstractNumId w:val="13"/>
  </w:num>
  <w:num w:numId="20">
    <w:abstractNumId w:val="6"/>
  </w:num>
  <w:num w:numId="21">
    <w:abstractNumId w:val="23"/>
  </w:num>
  <w:num w:numId="22">
    <w:abstractNumId w:val="5"/>
  </w:num>
  <w:num w:numId="23">
    <w:abstractNumId w:val="9"/>
  </w:num>
  <w:num w:numId="24">
    <w:abstractNumId w:val="7"/>
  </w:num>
  <w:num w:numId="25">
    <w:abstractNumId w:val="22"/>
  </w:num>
  <w:num w:numId="2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1"/>
    <o:shapelayout v:ext="edit">
      <o:idmap v:ext="edit" data="2"/>
    </o:shapelayout>
  </w:hdrShapeDefaults>
  <w:footnotePr>
    <w:footnote w:id="0"/>
    <w:footnote w:id="1"/>
  </w:footnotePr>
  <w:endnotePr>
    <w:endnote w:id="0"/>
    <w:endnote w:id="1"/>
  </w:endnotePr>
  <w:compat/>
  <w:rsids>
    <w:rsidRoot w:val="00BB4775"/>
    <w:rsid w:val="001C2FF5"/>
    <w:rsid w:val="005B37B7"/>
    <w:rsid w:val="005F742B"/>
    <w:rsid w:val="00895F33"/>
    <w:rsid w:val="00BB4775"/>
    <w:rsid w:val="00C51FDB"/>
    <w:rsid w:val="00E670B4"/>
    <w:rsid w:val="00EA4FD5"/>
    <w:rsid w:val="00F052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2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775"/>
    <w:pPr>
      <w:spacing w:before="0"/>
    </w:pPr>
    <w:rPr>
      <w:rFonts w:ascii="Calibri" w:eastAsia="SimSun" w:hAnsi="Calibri" w:cs="Times New Roman"/>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B4775"/>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BB4775"/>
    <w:rPr>
      <w:rFonts w:ascii="Calibri" w:eastAsia="SimSun" w:hAnsi="Calibri" w:cs="Times New Roman"/>
      <w:sz w:val="18"/>
      <w:szCs w:val="18"/>
      <w:lang w:eastAsia="zh-CN"/>
    </w:rPr>
  </w:style>
  <w:style w:type="paragraph" w:styleId="Header">
    <w:name w:val="header"/>
    <w:basedOn w:val="Normal"/>
    <w:link w:val="HeaderChar"/>
    <w:qFormat/>
    <w:rsid w:val="00BB4775"/>
    <w:pPr>
      <w:tabs>
        <w:tab w:val="center" w:pos="4153"/>
        <w:tab w:val="right" w:pos="8306"/>
      </w:tabs>
      <w:snapToGrid w:val="0"/>
    </w:pPr>
    <w:rPr>
      <w:sz w:val="18"/>
      <w:szCs w:val="18"/>
    </w:rPr>
  </w:style>
  <w:style w:type="character" w:customStyle="1" w:styleId="HeaderChar">
    <w:name w:val="Header Char"/>
    <w:basedOn w:val="DefaultParagraphFont"/>
    <w:link w:val="Header"/>
    <w:rsid w:val="00BB4775"/>
    <w:rPr>
      <w:rFonts w:ascii="Calibri" w:eastAsia="SimSun" w:hAnsi="Calibri" w:cs="Times New Roman"/>
      <w:sz w:val="18"/>
      <w:szCs w:val="18"/>
      <w:lang w:eastAsia="zh-CN"/>
    </w:rPr>
  </w:style>
  <w:style w:type="character" w:styleId="Hyperlink">
    <w:name w:val="Hyperlink"/>
    <w:basedOn w:val="DefaultParagraphFont"/>
    <w:qFormat/>
    <w:rsid w:val="00BB4775"/>
    <w:rPr>
      <w:color w:val="0000FF"/>
      <w:u w:val="single"/>
    </w:rPr>
  </w:style>
  <w:style w:type="table" w:styleId="TableGrid">
    <w:name w:val="Table Grid"/>
    <w:basedOn w:val="TableNormal"/>
    <w:uiPriority w:val="59"/>
    <w:rsid w:val="00BB4775"/>
    <w:pPr>
      <w:spacing w:before="0"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74502758">
      <w:bodyDiv w:val="1"/>
      <w:marLeft w:val="0"/>
      <w:marRight w:val="0"/>
      <w:marTop w:val="0"/>
      <w:marBottom w:val="0"/>
      <w:divBdr>
        <w:top w:val="none" w:sz="0" w:space="0" w:color="auto"/>
        <w:left w:val="none" w:sz="0" w:space="0" w:color="auto"/>
        <w:bottom w:val="none" w:sz="0" w:space="0" w:color="auto"/>
        <w:right w:val="none" w:sz="0" w:space="0" w:color="auto"/>
      </w:divBdr>
    </w:div>
    <w:div w:id="830408684">
      <w:bodyDiv w:val="1"/>
      <w:marLeft w:val="0"/>
      <w:marRight w:val="0"/>
      <w:marTop w:val="0"/>
      <w:marBottom w:val="0"/>
      <w:divBdr>
        <w:top w:val="none" w:sz="0" w:space="0" w:color="auto"/>
        <w:left w:val="none" w:sz="0" w:space="0" w:color="auto"/>
        <w:bottom w:val="none" w:sz="0" w:space="0" w:color="auto"/>
        <w:right w:val="none" w:sz="0" w:space="0" w:color="auto"/>
      </w:divBdr>
      <w:divsChild>
        <w:div w:id="964431357">
          <w:marLeft w:val="0"/>
          <w:marRight w:val="0"/>
          <w:marTop w:val="0"/>
          <w:marBottom w:val="0"/>
          <w:divBdr>
            <w:top w:val="none" w:sz="0" w:space="0" w:color="auto"/>
            <w:left w:val="none" w:sz="0" w:space="0" w:color="auto"/>
            <w:bottom w:val="none" w:sz="0" w:space="0" w:color="auto"/>
            <w:right w:val="none" w:sz="0" w:space="0" w:color="auto"/>
          </w:divBdr>
        </w:div>
        <w:div w:id="1457138846">
          <w:marLeft w:val="0"/>
          <w:marRight w:val="0"/>
          <w:marTop w:val="0"/>
          <w:marBottom w:val="0"/>
          <w:divBdr>
            <w:top w:val="none" w:sz="0" w:space="0" w:color="auto"/>
            <w:left w:val="none" w:sz="0" w:space="0" w:color="auto"/>
            <w:bottom w:val="none" w:sz="0" w:space="0" w:color="auto"/>
            <w:right w:val="none" w:sz="0" w:space="0" w:color="auto"/>
          </w:divBdr>
        </w:div>
        <w:div w:id="573662395">
          <w:marLeft w:val="0"/>
          <w:marRight w:val="0"/>
          <w:marTop w:val="0"/>
          <w:marBottom w:val="0"/>
          <w:divBdr>
            <w:top w:val="none" w:sz="0" w:space="0" w:color="auto"/>
            <w:left w:val="none" w:sz="0" w:space="0" w:color="auto"/>
            <w:bottom w:val="none" w:sz="0" w:space="0" w:color="auto"/>
            <w:right w:val="none" w:sz="0" w:space="0" w:color="auto"/>
          </w:divBdr>
        </w:div>
        <w:div w:id="1692955710">
          <w:marLeft w:val="0"/>
          <w:marRight w:val="0"/>
          <w:marTop w:val="0"/>
          <w:marBottom w:val="0"/>
          <w:divBdr>
            <w:top w:val="none" w:sz="0" w:space="0" w:color="auto"/>
            <w:left w:val="none" w:sz="0" w:space="0" w:color="auto"/>
            <w:bottom w:val="none" w:sz="0" w:space="0" w:color="auto"/>
            <w:right w:val="none" w:sz="0" w:space="0" w:color="auto"/>
          </w:divBdr>
        </w:div>
        <w:div w:id="1864051496">
          <w:marLeft w:val="0"/>
          <w:marRight w:val="0"/>
          <w:marTop w:val="0"/>
          <w:marBottom w:val="0"/>
          <w:divBdr>
            <w:top w:val="none" w:sz="0" w:space="0" w:color="auto"/>
            <w:left w:val="none" w:sz="0" w:space="0" w:color="auto"/>
            <w:bottom w:val="none" w:sz="0" w:space="0" w:color="auto"/>
            <w:right w:val="none" w:sz="0" w:space="0" w:color="auto"/>
          </w:divBdr>
        </w:div>
        <w:div w:id="236868652">
          <w:marLeft w:val="0"/>
          <w:marRight w:val="0"/>
          <w:marTop w:val="0"/>
          <w:marBottom w:val="0"/>
          <w:divBdr>
            <w:top w:val="none" w:sz="0" w:space="0" w:color="auto"/>
            <w:left w:val="none" w:sz="0" w:space="0" w:color="auto"/>
            <w:bottom w:val="none" w:sz="0" w:space="0" w:color="auto"/>
            <w:right w:val="none" w:sz="0" w:space="0" w:color="auto"/>
          </w:divBdr>
        </w:div>
        <w:div w:id="916279660">
          <w:blockQuote w:val="1"/>
          <w:marLeft w:val="0"/>
          <w:marRight w:val="0"/>
          <w:marTop w:val="240"/>
          <w:marBottom w:val="0"/>
          <w:divBdr>
            <w:top w:val="none" w:sz="0" w:space="0" w:color="auto"/>
            <w:left w:val="none" w:sz="0" w:space="0" w:color="auto"/>
            <w:bottom w:val="none" w:sz="0" w:space="0" w:color="auto"/>
            <w:right w:val="none" w:sz="0" w:space="0" w:color="auto"/>
          </w:divBdr>
        </w:div>
        <w:div w:id="920917325">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 w:id="898370631">
      <w:bodyDiv w:val="1"/>
      <w:marLeft w:val="0"/>
      <w:marRight w:val="0"/>
      <w:marTop w:val="0"/>
      <w:marBottom w:val="0"/>
      <w:divBdr>
        <w:top w:val="none" w:sz="0" w:space="0" w:color="auto"/>
        <w:left w:val="none" w:sz="0" w:space="0" w:color="auto"/>
        <w:bottom w:val="none" w:sz="0" w:space="0" w:color="auto"/>
        <w:right w:val="none" w:sz="0" w:space="0" w:color="auto"/>
      </w:divBdr>
      <w:divsChild>
        <w:div w:id="1979996073">
          <w:marLeft w:val="0"/>
          <w:marRight w:val="0"/>
          <w:marTop w:val="0"/>
          <w:marBottom w:val="0"/>
          <w:divBdr>
            <w:top w:val="none" w:sz="0" w:space="0" w:color="auto"/>
            <w:left w:val="none" w:sz="0" w:space="0" w:color="auto"/>
            <w:bottom w:val="none" w:sz="0" w:space="0" w:color="auto"/>
            <w:right w:val="none" w:sz="0" w:space="0" w:color="auto"/>
          </w:divBdr>
        </w:div>
        <w:div w:id="397442065">
          <w:marLeft w:val="0"/>
          <w:marRight w:val="0"/>
          <w:marTop w:val="0"/>
          <w:marBottom w:val="0"/>
          <w:divBdr>
            <w:top w:val="none" w:sz="0" w:space="0" w:color="auto"/>
            <w:left w:val="none" w:sz="0" w:space="0" w:color="auto"/>
            <w:bottom w:val="none" w:sz="0" w:space="0" w:color="auto"/>
            <w:right w:val="none" w:sz="0" w:space="0" w:color="auto"/>
          </w:divBdr>
        </w:div>
        <w:div w:id="242641323">
          <w:marLeft w:val="0"/>
          <w:marRight w:val="0"/>
          <w:marTop w:val="0"/>
          <w:marBottom w:val="0"/>
          <w:divBdr>
            <w:top w:val="none" w:sz="0" w:space="0" w:color="auto"/>
            <w:left w:val="none" w:sz="0" w:space="0" w:color="auto"/>
            <w:bottom w:val="none" w:sz="0" w:space="0" w:color="auto"/>
            <w:right w:val="none" w:sz="0" w:space="0" w:color="auto"/>
          </w:divBdr>
        </w:div>
        <w:div w:id="779303217">
          <w:marLeft w:val="0"/>
          <w:marRight w:val="0"/>
          <w:marTop w:val="0"/>
          <w:marBottom w:val="0"/>
          <w:divBdr>
            <w:top w:val="none" w:sz="0" w:space="0" w:color="auto"/>
            <w:left w:val="none" w:sz="0" w:space="0" w:color="auto"/>
            <w:bottom w:val="none" w:sz="0" w:space="0" w:color="auto"/>
            <w:right w:val="none" w:sz="0" w:space="0" w:color="auto"/>
          </w:divBdr>
        </w:div>
        <w:div w:id="509104781">
          <w:marLeft w:val="0"/>
          <w:marRight w:val="0"/>
          <w:marTop w:val="0"/>
          <w:marBottom w:val="0"/>
          <w:divBdr>
            <w:top w:val="none" w:sz="0" w:space="0" w:color="auto"/>
            <w:left w:val="none" w:sz="0" w:space="0" w:color="auto"/>
            <w:bottom w:val="none" w:sz="0" w:space="0" w:color="auto"/>
            <w:right w:val="none" w:sz="0" w:space="0" w:color="auto"/>
          </w:divBdr>
        </w:div>
        <w:div w:id="1687563189">
          <w:marLeft w:val="0"/>
          <w:marRight w:val="0"/>
          <w:marTop w:val="0"/>
          <w:marBottom w:val="0"/>
          <w:divBdr>
            <w:top w:val="none" w:sz="0" w:space="0" w:color="auto"/>
            <w:left w:val="none" w:sz="0" w:space="0" w:color="auto"/>
            <w:bottom w:val="none" w:sz="0" w:space="0" w:color="auto"/>
            <w:right w:val="none" w:sz="0" w:space="0" w:color="auto"/>
          </w:divBdr>
        </w:div>
        <w:div w:id="1742365605">
          <w:blockQuote w:val="1"/>
          <w:marLeft w:val="0"/>
          <w:marRight w:val="0"/>
          <w:marTop w:val="245"/>
          <w:marBottom w:val="0"/>
          <w:divBdr>
            <w:top w:val="none" w:sz="0" w:space="0" w:color="auto"/>
            <w:left w:val="none" w:sz="0" w:space="0" w:color="auto"/>
            <w:bottom w:val="none" w:sz="0" w:space="0" w:color="auto"/>
            <w:right w:val="none" w:sz="0" w:space="0" w:color="auto"/>
          </w:divBdr>
        </w:div>
        <w:div w:id="1730154258">
          <w:blockQuote w:val="1"/>
          <w:marLeft w:val="0"/>
          <w:marRight w:val="0"/>
          <w:marTop w:val="245"/>
          <w:marBottom w:val="0"/>
          <w:divBdr>
            <w:top w:val="none" w:sz="0" w:space="0" w:color="auto"/>
            <w:left w:val="none" w:sz="0" w:space="0" w:color="auto"/>
            <w:bottom w:val="none" w:sz="0" w:space="0" w:color="auto"/>
            <w:right w:val="none" w:sz="0" w:space="0" w:color="auto"/>
          </w:divBdr>
        </w:div>
      </w:divsChild>
    </w:div>
    <w:div w:id="972903245">
      <w:bodyDiv w:val="1"/>
      <w:marLeft w:val="0"/>
      <w:marRight w:val="0"/>
      <w:marTop w:val="0"/>
      <w:marBottom w:val="0"/>
      <w:divBdr>
        <w:top w:val="none" w:sz="0" w:space="0" w:color="auto"/>
        <w:left w:val="none" w:sz="0" w:space="0" w:color="auto"/>
        <w:bottom w:val="none" w:sz="0" w:space="0" w:color="auto"/>
        <w:right w:val="none" w:sz="0" w:space="0" w:color="auto"/>
      </w:divBdr>
    </w:div>
    <w:div w:id="1165822293">
      <w:bodyDiv w:val="1"/>
      <w:marLeft w:val="0"/>
      <w:marRight w:val="0"/>
      <w:marTop w:val="0"/>
      <w:marBottom w:val="0"/>
      <w:divBdr>
        <w:top w:val="none" w:sz="0" w:space="0" w:color="auto"/>
        <w:left w:val="none" w:sz="0" w:space="0" w:color="auto"/>
        <w:bottom w:val="none" w:sz="0" w:space="0" w:color="auto"/>
        <w:right w:val="none" w:sz="0" w:space="0" w:color="auto"/>
      </w:divBdr>
    </w:div>
    <w:div w:id="1234781723">
      <w:bodyDiv w:val="1"/>
      <w:marLeft w:val="0"/>
      <w:marRight w:val="0"/>
      <w:marTop w:val="0"/>
      <w:marBottom w:val="0"/>
      <w:divBdr>
        <w:top w:val="none" w:sz="0" w:space="0" w:color="auto"/>
        <w:left w:val="none" w:sz="0" w:space="0" w:color="auto"/>
        <w:bottom w:val="none" w:sz="0" w:space="0" w:color="auto"/>
        <w:right w:val="none" w:sz="0" w:space="0" w:color="auto"/>
      </w:divBdr>
    </w:div>
    <w:div w:id="1459497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swedu22@gmail.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swedu@gmai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12</Pages>
  <Words>2931</Words>
  <Characters>16707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2026-09-04T21:30:00Z</cp:lastPrinted>
  <dcterms:created xsi:type="dcterms:W3CDTF">2026-09-04T20:57:00Z</dcterms:created>
  <dcterms:modified xsi:type="dcterms:W3CDTF">2026-09-04T21:32:00Z</dcterms:modified>
</cp:coreProperties>
</file>